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C4" w:rsidRDefault="00B72BC4" w:rsidP="00B72BC4">
      <w:pPr>
        <w:pStyle w:val="2"/>
        <w:rPr>
          <w:sz w:val="30"/>
          <w:szCs w:val="30"/>
          <w:lang w:val="en-US"/>
        </w:rPr>
      </w:pPr>
    </w:p>
    <w:p w:rsidR="00B72BC4" w:rsidRPr="00B72BC4" w:rsidRDefault="00B72BC4" w:rsidP="00B72BC4">
      <w:pPr>
        <w:pStyle w:val="2"/>
        <w:jc w:val="center"/>
        <w:rPr>
          <w:sz w:val="30"/>
          <w:szCs w:val="30"/>
        </w:rPr>
      </w:pPr>
      <w:r>
        <w:rPr>
          <w:sz w:val="30"/>
          <w:szCs w:val="30"/>
        </w:rPr>
        <w:t>Информация о бюджете Мостовского района на 2019 год.</w:t>
      </w:r>
    </w:p>
    <w:p w:rsidR="00B72BC4" w:rsidRPr="00B72BC4" w:rsidRDefault="00B72BC4" w:rsidP="00B72BC4">
      <w:pPr>
        <w:pStyle w:val="2"/>
        <w:rPr>
          <w:sz w:val="30"/>
          <w:szCs w:val="30"/>
        </w:rPr>
      </w:pPr>
    </w:p>
    <w:p w:rsidR="00B72BC4" w:rsidRPr="00B72B61" w:rsidRDefault="00B72BC4" w:rsidP="00B72BC4"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В основу </w:t>
      </w:r>
      <w:r w:rsidR="00931DD0">
        <w:rPr>
          <w:sz w:val="30"/>
          <w:szCs w:val="30"/>
        </w:rPr>
        <w:t xml:space="preserve">расчета консолидированного </w:t>
      </w:r>
      <w:r w:rsidRPr="00B72B61">
        <w:rPr>
          <w:sz w:val="30"/>
          <w:szCs w:val="30"/>
        </w:rPr>
        <w:t>бюджета</w:t>
      </w:r>
      <w:r>
        <w:rPr>
          <w:sz w:val="30"/>
          <w:szCs w:val="30"/>
        </w:rPr>
        <w:t xml:space="preserve"> района</w:t>
      </w:r>
      <w:r w:rsidRPr="00B72B61">
        <w:rPr>
          <w:sz w:val="30"/>
          <w:szCs w:val="30"/>
        </w:rPr>
        <w:t xml:space="preserve"> на 201</w:t>
      </w:r>
      <w:r w:rsidRPr="00F435DE">
        <w:rPr>
          <w:sz w:val="30"/>
          <w:szCs w:val="30"/>
        </w:rPr>
        <w:t>9</w:t>
      </w:r>
      <w:r w:rsidRPr="00B72B61">
        <w:rPr>
          <w:sz w:val="30"/>
          <w:szCs w:val="30"/>
        </w:rPr>
        <w:t xml:space="preserve"> год </w:t>
      </w:r>
      <w:r>
        <w:rPr>
          <w:sz w:val="30"/>
          <w:szCs w:val="30"/>
        </w:rPr>
        <w:t xml:space="preserve">положены параметры прогноза социально-экономического развития и денежно-кредитной политики </w:t>
      </w:r>
      <w:r w:rsidRPr="00B72B61">
        <w:rPr>
          <w:sz w:val="30"/>
          <w:szCs w:val="30"/>
        </w:rPr>
        <w:t>Республики Беларусь на 201</w:t>
      </w:r>
      <w:r>
        <w:rPr>
          <w:sz w:val="30"/>
          <w:szCs w:val="30"/>
        </w:rPr>
        <w:t>9</w:t>
      </w:r>
      <w:r w:rsidRPr="00B72B61">
        <w:rPr>
          <w:sz w:val="30"/>
          <w:szCs w:val="30"/>
        </w:rPr>
        <w:t xml:space="preserve"> год</w:t>
      </w:r>
      <w:r>
        <w:rPr>
          <w:sz w:val="30"/>
          <w:szCs w:val="30"/>
        </w:rPr>
        <w:t xml:space="preserve"> </w:t>
      </w:r>
      <w:r w:rsidR="00931DD0">
        <w:rPr>
          <w:sz w:val="30"/>
          <w:szCs w:val="30"/>
        </w:rPr>
        <w:t xml:space="preserve">и </w:t>
      </w:r>
      <w:r>
        <w:rPr>
          <w:sz w:val="30"/>
          <w:szCs w:val="30"/>
        </w:rPr>
        <w:t xml:space="preserve"> исполнение районного и бюджетов сельсоветов в 2018 году</w:t>
      </w:r>
      <w:r w:rsidR="00931DD0">
        <w:rPr>
          <w:sz w:val="30"/>
          <w:szCs w:val="30"/>
        </w:rPr>
        <w:t>, а также</w:t>
      </w:r>
      <w:r>
        <w:rPr>
          <w:sz w:val="30"/>
          <w:szCs w:val="30"/>
        </w:rPr>
        <w:t xml:space="preserve"> и</w:t>
      </w:r>
      <w:r w:rsidR="00931DD0">
        <w:rPr>
          <w:sz w:val="30"/>
          <w:szCs w:val="30"/>
        </w:rPr>
        <w:t>зменения,</w:t>
      </w:r>
      <w:r>
        <w:rPr>
          <w:sz w:val="30"/>
          <w:szCs w:val="30"/>
        </w:rPr>
        <w:t xml:space="preserve"> вн</w:t>
      </w:r>
      <w:r w:rsidR="00931DD0">
        <w:rPr>
          <w:sz w:val="30"/>
          <w:szCs w:val="30"/>
        </w:rPr>
        <w:t>есенн</w:t>
      </w:r>
      <w:r>
        <w:rPr>
          <w:sz w:val="30"/>
          <w:szCs w:val="30"/>
        </w:rPr>
        <w:t>ы</w:t>
      </w:r>
      <w:r w:rsidR="00931DD0">
        <w:rPr>
          <w:sz w:val="30"/>
          <w:szCs w:val="30"/>
        </w:rPr>
        <w:t>е</w:t>
      </w:r>
      <w:r>
        <w:rPr>
          <w:sz w:val="30"/>
          <w:szCs w:val="30"/>
        </w:rPr>
        <w:t xml:space="preserve"> в бюджетно-налоговое законодательство республики.</w:t>
      </w:r>
    </w:p>
    <w:p w:rsidR="00B72BC4" w:rsidRPr="00C13B56" w:rsidRDefault="00B72BC4" w:rsidP="00B72BC4">
      <w:pPr>
        <w:ind w:firstLine="709"/>
        <w:jc w:val="both"/>
        <w:rPr>
          <w:sz w:val="30"/>
          <w:szCs w:val="30"/>
        </w:rPr>
      </w:pPr>
      <w:r w:rsidRPr="00B72BC4">
        <w:rPr>
          <w:sz w:val="30"/>
          <w:szCs w:val="30"/>
        </w:rPr>
        <w:t>Собственные</w:t>
      </w:r>
      <w:r w:rsidRPr="00B72BC4">
        <w:t xml:space="preserve"> </w:t>
      </w:r>
      <w:r w:rsidRPr="00B72BC4">
        <w:rPr>
          <w:sz w:val="30"/>
          <w:szCs w:val="30"/>
        </w:rPr>
        <w:t>доходы</w:t>
      </w:r>
      <w:r w:rsidRPr="006F12AF">
        <w:rPr>
          <w:sz w:val="30"/>
          <w:szCs w:val="30"/>
        </w:rPr>
        <w:t xml:space="preserve"> по консолидированно</w:t>
      </w:r>
      <w:r>
        <w:rPr>
          <w:sz w:val="30"/>
          <w:szCs w:val="30"/>
        </w:rPr>
        <w:t>му</w:t>
      </w:r>
      <w:r w:rsidRPr="006F12AF">
        <w:rPr>
          <w:sz w:val="30"/>
          <w:szCs w:val="30"/>
        </w:rPr>
        <w:t xml:space="preserve"> бюджет</w:t>
      </w:r>
      <w:r>
        <w:rPr>
          <w:sz w:val="30"/>
          <w:szCs w:val="30"/>
        </w:rPr>
        <w:t>у</w:t>
      </w:r>
      <w:r w:rsidRPr="006F12AF">
        <w:rPr>
          <w:sz w:val="30"/>
          <w:szCs w:val="30"/>
        </w:rPr>
        <w:t xml:space="preserve"> </w:t>
      </w:r>
      <w:r>
        <w:rPr>
          <w:sz w:val="30"/>
          <w:szCs w:val="30"/>
        </w:rPr>
        <w:t>района</w:t>
      </w:r>
      <w:r w:rsidRPr="006F12AF">
        <w:rPr>
          <w:sz w:val="30"/>
          <w:szCs w:val="30"/>
        </w:rPr>
        <w:t xml:space="preserve"> на 201</w:t>
      </w:r>
      <w:r w:rsidRPr="000173BE">
        <w:rPr>
          <w:sz w:val="30"/>
          <w:szCs w:val="30"/>
        </w:rPr>
        <w:t>9</w:t>
      </w:r>
      <w:r w:rsidRPr="006F12AF">
        <w:rPr>
          <w:sz w:val="30"/>
          <w:szCs w:val="30"/>
        </w:rPr>
        <w:t xml:space="preserve"> год</w:t>
      </w:r>
      <w:r w:rsidRPr="004B0011">
        <w:rPr>
          <w:sz w:val="30"/>
          <w:szCs w:val="30"/>
        </w:rPr>
        <w:t xml:space="preserve"> прогнозируются в размере </w:t>
      </w:r>
      <w:r>
        <w:rPr>
          <w:sz w:val="30"/>
          <w:szCs w:val="30"/>
        </w:rPr>
        <w:t>19 962,0 тысяч</w:t>
      </w:r>
      <w:r w:rsidRPr="00C13B56">
        <w:rPr>
          <w:sz w:val="30"/>
          <w:szCs w:val="30"/>
        </w:rPr>
        <w:t xml:space="preserve"> рублей или 4</w:t>
      </w:r>
      <w:r>
        <w:rPr>
          <w:sz w:val="30"/>
          <w:szCs w:val="30"/>
        </w:rPr>
        <w:t>3,9</w:t>
      </w:r>
      <w:r w:rsidRPr="00C13B56">
        <w:rPr>
          <w:sz w:val="30"/>
          <w:szCs w:val="30"/>
        </w:rPr>
        <w:t xml:space="preserve"> процента от объема доходов.</w:t>
      </w:r>
    </w:p>
    <w:p w:rsidR="00B72BC4" w:rsidRPr="007948C1" w:rsidRDefault="00B72BC4" w:rsidP="00B72BC4">
      <w:pPr>
        <w:pStyle w:val="2"/>
        <w:rPr>
          <w:sz w:val="30"/>
          <w:szCs w:val="30"/>
        </w:rPr>
      </w:pPr>
      <w:r w:rsidRPr="007948C1">
        <w:rPr>
          <w:sz w:val="30"/>
          <w:szCs w:val="30"/>
        </w:rPr>
        <w:t xml:space="preserve">Основными </w:t>
      </w:r>
      <w:r>
        <w:rPr>
          <w:sz w:val="30"/>
          <w:szCs w:val="30"/>
        </w:rPr>
        <w:t xml:space="preserve">налоговыми </w:t>
      </w:r>
      <w:r w:rsidRPr="007948C1">
        <w:rPr>
          <w:sz w:val="30"/>
          <w:szCs w:val="30"/>
        </w:rPr>
        <w:t>источниками формирования доходов бюджета являются:</w:t>
      </w:r>
    </w:p>
    <w:p w:rsidR="00B72BC4" w:rsidRDefault="00B72BC4" w:rsidP="00B72BC4">
      <w:pPr>
        <w:pStyle w:val="2"/>
        <w:rPr>
          <w:sz w:val="30"/>
          <w:szCs w:val="30"/>
        </w:rPr>
      </w:pPr>
      <w:r w:rsidRPr="00B72BC4">
        <w:rPr>
          <w:sz w:val="30"/>
          <w:szCs w:val="30"/>
        </w:rPr>
        <w:t xml:space="preserve">подоходный налог с физических лиц </w:t>
      </w:r>
      <w:r>
        <w:rPr>
          <w:sz w:val="30"/>
          <w:szCs w:val="30"/>
        </w:rPr>
        <w:t>– 9 708,9 тыс. рублей (48,6 процента в общем объеме собственных доходов бюджета района);</w:t>
      </w:r>
    </w:p>
    <w:p w:rsidR="00B72BC4" w:rsidRDefault="00B72BC4" w:rsidP="00B72BC4">
      <w:pPr>
        <w:pStyle w:val="2"/>
        <w:rPr>
          <w:sz w:val="30"/>
          <w:szCs w:val="30"/>
        </w:rPr>
      </w:pPr>
      <w:r w:rsidRPr="00B72BC4">
        <w:rPr>
          <w:sz w:val="30"/>
          <w:szCs w:val="30"/>
        </w:rPr>
        <w:t>налог на добавленную стоимость</w:t>
      </w:r>
      <w:r>
        <w:rPr>
          <w:b/>
          <w:sz w:val="30"/>
          <w:szCs w:val="30"/>
        </w:rPr>
        <w:t xml:space="preserve"> – </w:t>
      </w:r>
      <w:r w:rsidRPr="009C3AC1">
        <w:rPr>
          <w:sz w:val="30"/>
          <w:szCs w:val="30"/>
        </w:rPr>
        <w:t>3 1</w:t>
      </w:r>
      <w:r>
        <w:rPr>
          <w:sz w:val="30"/>
          <w:szCs w:val="30"/>
        </w:rPr>
        <w:t>73,9 тыс</w:t>
      </w:r>
      <w:r w:rsidRPr="00011764">
        <w:rPr>
          <w:sz w:val="30"/>
          <w:szCs w:val="30"/>
        </w:rPr>
        <w:t>. рублей</w:t>
      </w:r>
      <w:r>
        <w:rPr>
          <w:sz w:val="30"/>
          <w:szCs w:val="30"/>
        </w:rPr>
        <w:t xml:space="preserve"> или (15,9 процента);</w:t>
      </w:r>
    </w:p>
    <w:p w:rsidR="00B72BC4" w:rsidRDefault="00B72BC4" w:rsidP="00B72BC4">
      <w:pPr>
        <w:pStyle w:val="2"/>
        <w:rPr>
          <w:sz w:val="30"/>
          <w:szCs w:val="30"/>
        </w:rPr>
      </w:pPr>
      <w:r w:rsidRPr="00B72BC4">
        <w:rPr>
          <w:sz w:val="30"/>
          <w:szCs w:val="30"/>
        </w:rPr>
        <w:t>налоги на собственность</w:t>
      </w:r>
      <w:r w:rsidRPr="007C67E9">
        <w:rPr>
          <w:sz w:val="30"/>
          <w:szCs w:val="30"/>
        </w:rPr>
        <w:t xml:space="preserve"> </w:t>
      </w:r>
      <w:r>
        <w:rPr>
          <w:sz w:val="30"/>
          <w:szCs w:val="30"/>
        </w:rPr>
        <w:t>2 022,0 тыс.</w:t>
      </w:r>
      <w:r w:rsidRPr="007C67E9">
        <w:rPr>
          <w:sz w:val="30"/>
          <w:szCs w:val="30"/>
        </w:rPr>
        <w:t xml:space="preserve"> рублей </w:t>
      </w:r>
      <w:r>
        <w:rPr>
          <w:sz w:val="30"/>
          <w:szCs w:val="30"/>
        </w:rPr>
        <w:t xml:space="preserve">(10,1 </w:t>
      </w:r>
      <w:r w:rsidRPr="007C67E9">
        <w:rPr>
          <w:sz w:val="30"/>
          <w:szCs w:val="30"/>
        </w:rPr>
        <w:t>процента)</w:t>
      </w:r>
      <w:r>
        <w:rPr>
          <w:sz w:val="30"/>
          <w:szCs w:val="30"/>
        </w:rPr>
        <w:t>;</w:t>
      </w:r>
    </w:p>
    <w:p w:rsidR="00B72BC4" w:rsidRDefault="00B72BC4" w:rsidP="00B72BC4">
      <w:pPr>
        <w:pStyle w:val="2"/>
        <w:rPr>
          <w:sz w:val="30"/>
          <w:szCs w:val="30"/>
        </w:rPr>
      </w:pPr>
      <w:r w:rsidRPr="00B72BC4">
        <w:rPr>
          <w:sz w:val="30"/>
          <w:szCs w:val="30"/>
        </w:rPr>
        <w:t>единый налог для производителей сельскохозяйственной продукции –</w:t>
      </w:r>
      <w:r>
        <w:rPr>
          <w:sz w:val="30"/>
          <w:szCs w:val="30"/>
        </w:rPr>
        <w:t xml:space="preserve"> 900,0 тыс. рублей (4,5 процента).</w:t>
      </w:r>
    </w:p>
    <w:p w:rsidR="00B72BC4" w:rsidRPr="00B72BC4" w:rsidRDefault="00B72BC4" w:rsidP="00B72BC4">
      <w:pPr>
        <w:pStyle w:val="2"/>
        <w:rPr>
          <w:sz w:val="30"/>
          <w:szCs w:val="30"/>
        </w:rPr>
      </w:pPr>
      <w:r w:rsidRPr="00B72BC4">
        <w:rPr>
          <w:sz w:val="30"/>
          <w:szCs w:val="30"/>
        </w:rPr>
        <w:t>Поступления неналоговых поступлений прогнозируются в сумме 2 255,9 тыс. рублей, или 11,3 процента в общем объеме собственных доходов бюджета района.</w:t>
      </w:r>
    </w:p>
    <w:p w:rsidR="00B72BC4" w:rsidRPr="00466616" w:rsidRDefault="00B72BC4" w:rsidP="00B72BC4">
      <w:pPr>
        <w:pStyle w:val="2"/>
        <w:rPr>
          <w:b/>
          <w:sz w:val="30"/>
          <w:szCs w:val="30"/>
        </w:rPr>
      </w:pPr>
      <w:r w:rsidRPr="00B72BC4">
        <w:rPr>
          <w:sz w:val="30"/>
          <w:szCs w:val="30"/>
        </w:rPr>
        <w:t>В 2019 году предусматривается получить из республиканского бюджета 25 491,6 тыс. рублей безвозмездных поступлений, из них</w:t>
      </w:r>
      <w:r w:rsidRPr="00466616">
        <w:rPr>
          <w:b/>
          <w:sz w:val="30"/>
          <w:szCs w:val="30"/>
        </w:rPr>
        <w:t>:</w:t>
      </w:r>
    </w:p>
    <w:p w:rsidR="00B72BC4" w:rsidRDefault="00B72BC4" w:rsidP="00B72BC4">
      <w:pPr>
        <w:pStyle w:val="2"/>
        <w:rPr>
          <w:sz w:val="30"/>
          <w:szCs w:val="30"/>
        </w:rPr>
      </w:pPr>
      <w:r w:rsidRPr="004B0011">
        <w:rPr>
          <w:sz w:val="30"/>
          <w:szCs w:val="30"/>
        </w:rPr>
        <w:t>дотации –</w:t>
      </w:r>
      <w:r>
        <w:rPr>
          <w:sz w:val="30"/>
          <w:szCs w:val="30"/>
        </w:rPr>
        <w:t xml:space="preserve"> 25 240,6 тыс.</w:t>
      </w:r>
      <w:r w:rsidRPr="007F4383">
        <w:rPr>
          <w:sz w:val="30"/>
          <w:szCs w:val="30"/>
        </w:rPr>
        <w:t xml:space="preserve"> рублей</w:t>
      </w:r>
      <w:r w:rsidRPr="004B0011">
        <w:rPr>
          <w:sz w:val="30"/>
          <w:szCs w:val="30"/>
        </w:rPr>
        <w:t>;</w:t>
      </w:r>
    </w:p>
    <w:p w:rsidR="00B72BC4" w:rsidRPr="006237E2" w:rsidRDefault="00B72BC4" w:rsidP="00B72BC4">
      <w:pPr>
        <w:ind w:firstLine="709"/>
        <w:jc w:val="both"/>
        <w:rPr>
          <w:sz w:val="30"/>
          <w:szCs w:val="30"/>
        </w:rPr>
      </w:pPr>
      <w:r w:rsidRPr="006237E2">
        <w:rPr>
          <w:sz w:val="30"/>
          <w:szCs w:val="30"/>
        </w:rPr>
        <w:t xml:space="preserve">субвенции на финансирование расходов по развитию сельского хозяйства и </w:t>
      </w:r>
      <w:proofErr w:type="spellStart"/>
      <w:r w:rsidRPr="006237E2">
        <w:rPr>
          <w:sz w:val="30"/>
          <w:szCs w:val="30"/>
        </w:rPr>
        <w:t>рыбохозяйственной</w:t>
      </w:r>
      <w:proofErr w:type="spellEnd"/>
      <w:r w:rsidRPr="006237E2">
        <w:rPr>
          <w:sz w:val="30"/>
          <w:szCs w:val="30"/>
        </w:rPr>
        <w:t xml:space="preserve"> деятельности в сумме 2</w:t>
      </w:r>
      <w:r>
        <w:rPr>
          <w:sz w:val="30"/>
          <w:szCs w:val="30"/>
        </w:rPr>
        <w:t xml:space="preserve">51,0 тыс. </w:t>
      </w:r>
      <w:r w:rsidRPr="006237E2">
        <w:rPr>
          <w:sz w:val="30"/>
          <w:szCs w:val="30"/>
        </w:rPr>
        <w:t>рубл</w:t>
      </w:r>
      <w:r>
        <w:rPr>
          <w:sz w:val="30"/>
          <w:szCs w:val="30"/>
        </w:rPr>
        <w:t>ей</w:t>
      </w:r>
      <w:r w:rsidRPr="006237E2">
        <w:rPr>
          <w:sz w:val="30"/>
          <w:szCs w:val="30"/>
        </w:rPr>
        <w:t>.</w:t>
      </w:r>
    </w:p>
    <w:p w:rsidR="00B72BC4" w:rsidRDefault="00B72BC4" w:rsidP="00B72BC4">
      <w:pPr>
        <w:pStyle w:val="2"/>
        <w:rPr>
          <w:sz w:val="30"/>
          <w:szCs w:val="30"/>
        </w:rPr>
      </w:pPr>
      <w:r w:rsidRPr="00B72BC4">
        <w:rPr>
          <w:sz w:val="30"/>
          <w:szCs w:val="30"/>
        </w:rPr>
        <w:t>Всего доходы по консолидированному бюджету района на 2019 год</w:t>
      </w:r>
      <w:r w:rsidRPr="004B0011">
        <w:rPr>
          <w:sz w:val="30"/>
          <w:szCs w:val="30"/>
        </w:rPr>
        <w:t xml:space="preserve"> прогнозируются в размере </w:t>
      </w:r>
      <w:r>
        <w:rPr>
          <w:sz w:val="30"/>
          <w:szCs w:val="30"/>
        </w:rPr>
        <w:t>4</w:t>
      </w:r>
      <w:r w:rsidR="00931DD0">
        <w:rPr>
          <w:sz w:val="30"/>
          <w:szCs w:val="30"/>
        </w:rPr>
        <w:t>7</w:t>
      </w:r>
      <w:r>
        <w:rPr>
          <w:sz w:val="30"/>
          <w:szCs w:val="30"/>
        </w:rPr>
        <w:t> </w:t>
      </w:r>
      <w:r w:rsidR="00931DD0">
        <w:rPr>
          <w:sz w:val="30"/>
          <w:szCs w:val="30"/>
        </w:rPr>
        <w:t>7</w:t>
      </w:r>
      <w:r>
        <w:rPr>
          <w:sz w:val="30"/>
          <w:szCs w:val="30"/>
        </w:rPr>
        <w:t>53,6 тыс.</w:t>
      </w:r>
      <w:r w:rsidRPr="007F4383">
        <w:rPr>
          <w:sz w:val="30"/>
          <w:szCs w:val="30"/>
        </w:rPr>
        <w:t xml:space="preserve"> рублей</w:t>
      </w:r>
      <w:r>
        <w:rPr>
          <w:sz w:val="30"/>
          <w:szCs w:val="30"/>
        </w:rPr>
        <w:t>.</w:t>
      </w:r>
    </w:p>
    <w:p w:rsidR="00B72BC4" w:rsidRPr="00B72BC4" w:rsidRDefault="00B72BC4" w:rsidP="00B72BC4">
      <w:pPr>
        <w:pStyle w:val="2"/>
        <w:rPr>
          <w:sz w:val="30"/>
          <w:szCs w:val="30"/>
        </w:rPr>
      </w:pPr>
      <w:proofErr w:type="gramStart"/>
      <w:r w:rsidRPr="00B72BC4">
        <w:rPr>
          <w:sz w:val="30"/>
          <w:szCs w:val="30"/>
        </w:rPr>
        <w:t>Исходя из имеющейся ресурсной базы расходы по консолидированному бюджету района на 2019 год прогнозируются</w:t>
      </w:r>
      <w:proofErr w:type="gramEnd"/>
      <w:r w:rsidRPr="00B72BC4">
        <w:rPr>
          <w:sz w:val="30"/>
          <w:szCs w:val="30"/>
        </w:rPr>
        <w:t xml:space="preserve"> в сумме 47 753,6 тыс. рублей.</w:t>
      </w:r>
    </w:p>
    <w:p w:rsidR="00B72BC4" w:rsidRDefault="00B72BC4" w:rsidP="00B72BC4">
      <w:pPr>
        <w:pStyle w:val="2"/>
        <w:rPr>
          <w:sz w:val="32"/>
          <w:szCs w:val="32"/>
        </w:rPr>
      </w:pPr>
      <w:r w:rsidRPr="000505E9">
        <w:rPr>
          <w:sz w:val="32"/>
          <w:szCs w:val="32"/>
        </w:rPr>
        <w:t>В 201</w:t>
      </w:r>
      <w:r>
        <w:rPr>
          <w:sz w:val="32"/>
          <w:szCs w:val="32"/>
        </w:rPr>
        <w:t>9</w:t>
      </w:r>
      <w:r w:rsidRPr="000505E9">
        <w:rPr>
          <w:sz w:val="32"/>
          <w:szCs w:val="32"/>
        </w:rPr>
        <w:t xml:space="preserve"> году</w:t>
      </w:r>
      <w:r>
        <w:rPr>
          <w:sz w:val="32"/>
          <w:szCs w:val="32"/>
        </w:rPr>
        <w:t>, как и предыдущие годы,</w:t>
      </w:r>
      <w:r w:rsidRPr="000505E9">
        <w:rPr>
          <w:sz w:val="32"/>
          <w:szCs w:val="32"/>
        </w:rPr>
        <w:t xml:space="preserve"> сохранен</w:t>
      </w:r>
      <w:r>
        <w:rPr>
          <w:sz w:val="32"/>
          <w:szCs w:val="32"/>
        </w:rPr>
        <w:t>а</w:t>
      </w:r>
      <w:r w:rsidRPr="000505E9">
        <w:rPr>
          <w:sz w:val="32"/>
          <w:szCs w:val="32"/>
        </w:rPr>
        <w:t xml:space="preserve"> социальн</w:t>
      </w:r>
      <w:r>
        <w:rPr>
          <w:sz w:val="32"/>
          <w:szCs w:val="32"/>
        </w:rPr>
        <w:t xml:space="preserve">ая </w:t>
      </w:r>
      <w:r w:rsidRPr="000505E9">
        <w:rPr>
          <w:sz w:val="32"/>
          <w:szCs w:val="32"/>
        </w:rPr>
        <w:t xml:space="preserve">направленность бюджета. </w:t>
      </w:r>
      <w:r>
        <w:rPr>
          <w:sz w:val="32"/>
          <w:szCs w:val="32"/>
        </w:rPr>
        <w:t>Социально значимые расходы составят около 80 процентов</w:t>
      </w:r>
      <w:r w:rsidRPr="0059500B">
        <w:rPr>
          <w:sz w:val="32"/>
          <w:szCs w:val="32"/>
        </w:rPr>
        <w:t xml:space="preserve"> </w:t>
      </w:r>
      <w:r>
        <w:rPr>
          <w:sz w:val="32"/>
          <w:szCs w:val="32"/>
        </w:rPr>
        <w:t>расходов бюджета района.</w:t>
      </w:r>
    </w:p>
    <w:p w:rsidR="00B72BC4" w:rsidRDefault="00B72BC4" w:rsidP="00B72BC4">
      <w:pPr>
        <w:pStyle w:val="2"/>
        <w:rPr>
          <w:sz w:val="30"/>
          <w:szCs w:val="30"/>
        </w:rPr>
      </w:pPr>
      <w:r>
        <w:rPr>
          <w:sz w:val="30"/>
          <w:szCs w:val="30"/>
        </w:rPr>
        <w:t>Структура расходов консолидированного бюджета характеризуется следующими параметрами:</w:t>
      </w:r>
    </w:p>
    <w:p w:rsidR="00B72BC4" w:rsidRDefault="00B72BC4" w:rsidP="00B72BC4">
      <w:pPr>
        <w:pStyle w:val="2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на общегосударственную деятельность предусмотрено 3 649,3 тыс. рублей, из них: ассигнования по органам местного управления и </w:t>
      </w:r>
      <w:r>
        <w:rPr>
          <w:sz w:val="30"/>
          <w:szCs w:val="30"/>
        </w:rPr>
        <w:lastRenderedPageBreak/>
        <w:t>самоуправления (2 936,5 тыс. рублей), архивные учреждения (9,8 тыс. рублей),</w:t>
      </w:r>
      <w:r w:rsidR="00931DD0">
        <w:rPr>
          <w:sz w:val="30"/>
          <w:szCs w:val="30"/>
        </w:rPr>
        <w:t xml:space="preserve"> прочие</w:t>
      </w:r>
      <w:r>
        <w:rPr>
          <w:sz w:val="30"/>
          <w:szCs w:val="30"/>
        </w:rPr>
        <w:t xml:space="preserve"> расходы (</w:t>
      </w:r>
      <w:r w:rsidR="00E273AE">
        <w:rPr>
          <w:sz w:val="30"/>
          <w:szCs w:val="30"/>
        </w:rPr>
        <w:t>703</w:t>
      </w:r>
      <w:bookmarkStart w:id="0" w:name="_GoBack"/>
      <w:bookmarkEnd w:id="0"/>
      <w:r>
        <w:rPr>
          <w:sz w:val="30"/>
          <w:szCs w:val="30"/>
        </w:rPr>
        <w:t>,0 тыс. рублей);</w:t>
      </w:r>
      <w:proofErr w:type="gramEnd"/>
    </w:p>
    <w:p w:rsidR="00B72BC4" w:rsidRPr="00784704" w:rsidRDefault="00B72BC4" w:rsidP="00B72BC4">
      <w:pPr>
        <w:pStyle w:val="1"/>
        <w:ind w:firstLine="709"/>
        <w:rPr>
          <w:b/>
          <w:sz w:val="30"/>
          <w:szCs w:val="30"/>
        </w:rPr>
      </w:pPr>
      <w:r>
        <w:rPr>
          <w:sz w:val="30"/>
          <w:szCs w:val="30"/>
        </w:rPr>
        <w:t>на финансирование агропромышленного комплекса планируется направить 858,2 тыс. рублей. За счет указанных средств будут профинансированы расходы по содержанию</w:t>
      </w:r>
      <w:r w:rsidR="00E273AE">
        <w:rPr>
          <w:sz w:val="30"/>
          <w:szCs w:val="30"/>
        </w:rPr>
        <w:t xml:space="preserve"> </w:t>
      </w:r>
      <w:r w:rsidR="00931DD0">
        <w:rPr>
          <w:sz w:val="30"/>
          <w:szCs w:val="30"/>
        </w:rPr>
        <w:t xml:space="preserve">государственного учреждения </w:t>
      </w:r>
      <w:r w:rsidR="00E273AE">
        <w:rPr>
          <w:sz w:val="30"/>
          <w:szCs w:val="30"/>
        </w:rPr>
        <w:t xml:space="preserve">«Мостовская районная ветеринарная </w:t>
      </w:r>
      <w:proofErr w:type="spellStart"/>
      <w:r w:rsidR="00E273AE">
        <w:rPr>
          <w:sz w:val="30"/>
          <w:szCs w:val="30"/>
        </w:rPr>
        <w:t>станция»</w:t>
      </w:r>
      <w:proofErr w:type="spellEnd"/>
      <w:r>
        <w:rPr>
          <w:sz w:val="30"/>
          <w:szCs w:val="30"/>
        </w:rPr>
        <w:t xml:space="preserve">, известкованию почв, </w:t>
      </w:r>
      <w:r w:rsidRPr="00B077EE">
        <w:rPr>
          <w:sz w:val="30"/>
          <w:szCs w:val="30"/>
        </w:rPr>
        <w:t>развитию сельского хозяйства;</w:t>
      </w:r>
    </w:p>
    <w:p w:rsidR="00B72BC4" w:rsidRDefault="00B72BC4" w:rsidP="00B72BC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субсидирование затрат по городским и пригородным пассажирским перевозкам предусмотрено 344,1 тыс. рублей;</w:t>
      </w:r>
    </w:p>
    <w:p w:rsidR="00B72BC4" w:rsidRDefault="00B72BC4" w:rsidP="00B72BC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субсидии организациям, реализующим твердое топливо, топливные брикеты и дрова для населения по фиксированным розничным ценам, предусмотрено 183,0 тыс. рублей;</w:t>
      </w:r>
    </w:p>
    <w:p w:rsidR="00B72BC4" w:rsidRDefault="00B72BC4" w:rsidP="00B72BC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расходы на развитие туризма предусмотрено 3,0 тыс. рублей;</w:t>
      </w:r>
    </w:p>
    <w:p w:rsidR="00B72BC4" w:rsidRDefault="00B72BC4" w:rsidP="00B72BC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охрану окружающей среды запланированы средства в размере 56,6 тыс. рублей и направляются на обеспечение функционирования государственного природоохранного учреждения «Республиканский ландшафтный заказник «</w:t>
      </w:r>
      <w:proofErr w:type="spellStart"/>
      <w:r>
        <w:rPr>
          <w:sz w:val="30"/>
          <w:szCs w:val="30"/>
        </w:rPr>
        <w:t>Липичанская</w:t>
      </w:r>
      <w:proofErr w:type="spellEnd"/>
      <w:r>
        <w:rPr>
          <w:sz w:val="30"/>
          <w:szCs w:val="30"/>
        </w:rPr>
        <w:t xml:space="preserve"> пуща» и другие расходы.</w:t>
      </w:r>
    </w:p>
    <w:p w:rsidR="00B72BC4" w:rsidRPr="00561E51" w:rsidRDefault="00B72BC4" w:rsidP="00E273AE">
      <w:pPr>
        <w:ind w:firstLine="709"/>
        <w:jc w:val="both"/>
        <w:rPr>
          <w:bCs/>
          <w:sz w:val="30"/>
          <w:szCs w:val="30"/>
        </w:rPr>
      </w:pPr>
      <w:proofErr w:type="gramStart"/>
      <w:r>
        <w:rPr>
          <w:iCs/>
          <w:sz w:val="30"/>
          <w:szCs w:val="30"/>
        </w:rPr>
        <w:t>Расходы</w:t>
      </w:r>
      <w:r w:rsidRPr="00335F23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бюджета на предоставление жилищно - коммунальных услуг</w:t>
      </w:r>
      <w:r w:rsidRPr="004362F5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и жилищное строительство составляют </w:t>
      </w:r>
      <w:r w:rsidRPr="00B72BC4">
        <w:rPr>
          <w:iCs/>
          <w:sz w:val="30"/>
          <w:szCs w:val="30"/>
        </w:rPr>
        <w:t>5 308,4</w:t>
      </w:r>
      <w:r w:rsidRPr="00464669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тыс</w:t>
      </w:r>
      <w:r w:rsidRPr="00464669">
        <w:rPr>
          <w:iCs/>
          <w:sz w:val="30"/>
          <w:szCs w:val="30"/>
        </w:rPr>
        <w:t xml:space="preserve">. </w:t>
      </w:r>
      <w:r w:rsidRPr="00464669">
        <w:rPr>
          <w:bCs/>
          <w:iCs/>
          <w:sz w:val="30"/>
          <w:szCs w:val="30"/>
        </w:rPr>
        <w:t>рублей</w:t>
      </w:r>
      <w:r w:rsidRPr="00464669">
        <w:rPr>
          <w:iCs/>
          <w:sz w:val="30"/>
          <w:szCs w:val="30"/>
        </w:rPr>
        <w:t xml:space="preserve"> </w:t>
      </w:r>
      <w:r w:rsidRPr="00464669">
        <w:rPr>
          <w:sz w:val="30"/>
          <w:szCs w:val="30"/>
        </w:rPr>
        <w:t>или 1</w:t>
      </w:r>
      <w:r>
        <w:rPr>
          <w:sz w:val="30"/>
          <w:szCs w:val="30"/>
        </w:rPr>
        <w:t>1,1</w:t>
      </w:r>
      <w:r w:rsidRPr="00464669">
        <w:rPr>
          <w:sz w:val="30"/>
          <w:szCs w:val="30"/>
        </w:rPr>
        <w:t xml:space="preserve"> процента от общих расходов, </w:t>
      </w:r>
      <w:r w:rsidRPr="00262AEE">
        <w:rPr>
          <w:sz w:val="30"/>
          <w:szCs w:val="30"/>
        </w:rPr>
        <w:t>в том числе</w:t>
      </w:r>
      <w:r w:rsidRPr="00335F23">
        <w:rPr>
          <w:sz w:val="30"/>
          <w:szCs w:val="30"/>
        </w:rPr>
        <w:t xml:space="preserve"> </w:t>
      </w:r>
      <w:r w:rsidRPr="00561E51">
        <w:rPr>
          <w:sz w:val="30"/>
          <w:szCs w:val="30"/>
        </w:rPr>
        <w:t>на</w:t>
      </w:r>
      <w:r w:rsidRPr="00561E51">
        <w:rPr>
          <w:iCs/>
          <w:sz w:val="30"/>
          <w:szCs w:val="30"/>
        </w:rPr>
        <w:t xml:space="preserve"> расходы </w:t>
      </w:r>
      <w:r>
        <w:rPr>
          <w:iCs/>
          <w:sz w:val="30"/>
          <w:szCs w:val="30"/>
        </w:rPr>
        <w:t xml:space="preserve">на жилищное строительство – 18,8 тыс. рублей, увековечивание памяти погибших при защите Отечества – 7,5 тыс. рублей, </w:t>
      </w:r>
      <w:r w:rsidR="00E273AE" w:rsidRPr="00B9552E">
        <w:rPr>
          <w:sz w:val="30"/>
          <w:szCs w:val="30"/>
        </w:rPr>
        <w:t>на финансирование</w:t>
      </w:r>
      <w:r w:rsidR="00E273AE" w:rsidRPr="00C01216">
        <w:rPr>
          <w:sz w:val="30"/>
          <w:szCs w:val="30"/>
        </w:rPr>
        <w:t xml:space="preserve"> части расходов по оказанию жилищно-коммунальных услуг населению, проживающему: в обслуживаемом РУП ЖКХ жилищном фонде – </w:t>
      </w:r>
      <w:r w:rsidR="00E273AE">
        <w:rPr>
          <w:sz w:val="30"/>
          <w:szCs w:val="30"/>
        </w:rPr>
        <w:t>3 365,7</w:t>
      </w:r>
      <w:r w:rsidR="00E273AE" w:rsidRPr="00C01216">
        <w:rPr>
          <w:sz w:val="30"/>
          <w:szCs w:val="30"/>
        </w:rPr>
        <w:t xml:space="preserve"> </w:t>
      </w:r>
      <w:r w:rsidR="00E273AE">
        <w:rPr>
          <w:sz w:val="30"/>
          <w:szCs w:val="30"/>
        </w:rPr>
        <w:t>тыс</w:t>
      </w:r>
      <w:proofErr w:type="gramEnd"/>
      <w:r w:rsidR="00E273AE" w:rsidRPr="00C01216">
        <w:rPr>
          <w:sz w:val="30"/>
          <w:szCs w:val="30"/>
        </w:rPr>
        <w:t xml:space="preserve">. </w:t>
      </w:r>
      <w:proofErr w:type="gramStart"/>
      <w:r w:rsidR="00E273AE" w:rsidRPr="00C01216">
        <w:rPr>
          <w:sz w:val="30"/>
          <w:szCs w:val="30"/>
        </w:rPr>
        <w:t>рублей, в необслуживаемом РУП ЖКХ жил</w:t>
      </w:r>
      <w:r w:rsidR="00E273AE">
        <w:rPr>
          <w:sz w:val="30"/>
          <w:szCs w:val="30"/>
        </w:rPr>
        <w:t>ищном фонде</w:t>
      </w:r>
      <w:r w:rsidR="00E273AE" w:rsidRPr="00C01216">
        <w:rPr>
          <w:sz w:val="30"/>
          <w:szCs w:val="30"/>
        </w:rPr>
        <w:t xml:space="preserve"> – </w:t>
      </w:r>
      <w:r w:rsidR="00E273AE">
        <w:rPr>
          <w:sz w:val="30"/>
          <w:szCs w:val="30"/>
        </w:rPr>
        <w:t>117,6</w:t>
      </w:r>
      <w:r w:rsidR="00E273AE" w:rsidRPr="00C01216">
        <w:rPr>
          <w:sz w:val="30"/>
          <w:szCs w:val="30"/>
        </w:rPr>
        <w:t xml:space="preserve"> </w:t>
      </w:r>
      <w:r w:rsidR="00E273AE">
        <w:rPr>
          <w:sz w:val="30"/>
          <w:szCs w:val="30"/>
        </w:rPr>
        <w:t>тыс</w:t>
      </w:r>
      <w:r w:rsidR="00E273AE" w:rsidRPr="00C01216">
        <w:rPr>
          <w:sz w:val="30"/>
          <w:szCs w:val="30"/>
        </w:rPr>
        <w:t>. рублей</w:t>
      </w:r>
      <w:r w:rsidR="00E273AE">
        <w:rPr>
          <w:sz w:val="30"/>
          <w:szCs w:val="30"/>
        </w:rPr>
        <w:t>,</w:t>
      </w:r>
      <w:r w:rsidR="00E273AE" w:rsidRPr="00C01216">
        <w:rPr>
          <w:sz w:val="30"/>
          <w:szCs w:val="30"/>
        </w:rPr>
        <w:t xml:space="preserve"> </w:t>
      </w:r>
      <w:r w:rsidR="00E273AE">
        <w:rPr>
          <w:sz w:val="30"/>
          <w:szCs w:val="30"/>
        </w:rPr>
        <w:t xml:space="preserve">на </w:t>
      </w:r>
      <w:r w:rsidR="00E273AE" w:rsidRPr="00C01216">
        <w:rPr>
          <w:sz w:val="30"/>
          <w:szCs w:val="30"/>
        </w:rPr>
        <w:t>компенсацию расходов, связанных с предоставлением льгот отдельным категориям граждан по оплате жилищно-коммунальных услуг</w:t>
      </w:r>
      <w:r w:rsidR="00E273AE">
        <w:rPr>
          <w:sz w:val="30"/>
          <w:szCs w:val="30"/>
        </w:rPr>
        <w:t xml:space="preserve"> –</w:t>
      </w:r>
      <w:r w:rsidR="00E273AE" w:rsidRPr="00C01216">
        <w:rPr>
          <w:sz w:val="30"/>
          <w:szCs w:val="30"/>
        </w:rPr>
        <w:t xml:space="preserve"> </w:t>
      </w:r>
      <w:r w:rsidR="00E273AE">
        <w:rPr>
          <w:sz w:val="30"/>
          <w:szCs w:val="30"/>
        </w:rPr>
        <w:t>13,4</w:t>
      </w:r>
      <w:r w:rsidR="00E273AE" w:rsidRPr="00C01216">
        <w:rPr>
          <w:sz w:val="30"/>
          <w:szCs w:val="30"/>
        </w:rPr>
        <w:t xml:space="preserve"> </w:t>
      </w:r>
      <w:r w:rsidR="00E273AE">
        <w:rPr>
          <w:sz w:val="30"/>
          <w:szCs w:val="30"/>
        </w:rPr>
        <w:t>тыс.</w:t>
      </w:r>
      <w:r w:rsidR="00E273AE" w:rsidRPr="00C01216">
        <w:rPr>
          <w:sz w:val="30"/>
          <w:szCs w:val="30"/>
        </w:rPr>
        <w:t xml:space="preserve"> рублей</w:t>
      </w:r>
      <w:r w:rsidR="00E273AE">
        <w:rPr>
          <w:sz w:val="30"/>
          <w:szCs w:val="30"/>
        </w:rPr>
        <w:t>,</w:t>
      </w:r>
      <w:r w:rsidR="00E273AE" w:rsidRPr="00C01216">
        <w:rPr>
          <w:sz w:val="30"/>
          <w:szCs w:val="30"/>
        </w:rPr>
        <w:t xml:space="preserve"> на текущий ремонт жилищного фонда – </w:t>
      </w:r>
      <w:r w:rsidR="00E273AE">
        <w:rPr>
          <w:sz w:val="30"/>
          <w:szCs w:val="30"/>
        </w:rPr>
        <w:t>93,3</w:t>
      </w:r>
      <w:r w:rsidR="00E273AE" w:rsidRPr="00C01216">
        <w:rPr>
          <w:sz w:val="30"/>
          <w:szCs w:val="30"/>
        </w:rPr>
        <w:t xml:space="preserve"> </w:t>
      </w:r>
      <w:r w:rsidR="00E273AE">
        <w:rPr>
          <w:sz w:val="30"/>
          <w:szCs w:val="30"/>
        </w:rPr>
        <w:t>тыс.</w:t>
      </w:r>
      <w:r w:rsidR="00E273AE" w:rsidRPr="00C01216">
        <w:rPr>
          <w:sz w:val="30"/>
          <w:szCs w:val="30"/>
        </w:rPr>
        <w:t xml:space="preserve"> рублей</w:t>
      </w:r>
      <w:r w:rsidR="00E273AE">
        <w:rPr>
          <w:sz w:val="30"/>
          <w:szCs w:val="30"/>
        </w:rPr>
        <w:t>,</w:t>
      </w:r>
      <w:r w:rsidR="00E273AE" w:rsidRPr="00C01216">
        <w:rPr>
          <w:sz w:val="30"/>
          <w:szCs w:val="30"/>
        </w:rPr>
        <w:t xml:space="preserve"> на капитальный ремонт жилищного фонда – </w:t>
      </w:r>
      <w:r w:rsidR="00E273AE">
        <w:rPr>
          <w:sz w:val="30"/>
          <w:szCs w:val="30"/>
        </w:rPr>
        <w:t>423,2 тыс.</w:t>
      </w:r>
      <w:r w:rsidR="00E273AE" w:rsidRPr="00C01216">
        <w:rPr>
          <w:sz w:val="30"/>
          <w:szCs w:val="30"/>
        </w:rPr>
        <w:t xml:space="preserve"> рублей</w:t>
      </w:r>
      <w:r w:rsidR="00E273AE">
        <w:rPr>
          <w:sz w:val="30"/>
          <w:szCs w:val="30"/>
        </w:rPr>
        <w:t>,</w:t>
      </w:r>
      <w:r w:rsidRPr="00561E51">
        <w:rPr>
          <w:bCs/>
          <w:iCs/>
          <w:sz w:val="30"/>
          <w:szCs w:val="30"/>
        </w:rPr>
        <w:t xml:space="preserve"> на благоустройство </w:t>
      </w:r>
      <w:r>
        <w:rPr>
          <w:bCs/>
          <w:iCs/>
          <w:sz w:val="30"/>
          <w:szCs w:val="30"/>
        </w:rPr>
        <w:t>–</w:t>
      </w:r>
      <w:r w:rsidRPr="00561E51">
        <w:rPr>
          <w:bCs/>
          <w:iCs/>
          <w:sz w:val="30"/>
          <w:szCs w:val="30"/>
        </w:rPr>
        <w:t xml:space="preserve"> </w:t>
      </w:r>
      <w:r>
        <w:rPr>
          <w:bCs/>
          <w:iCs/>
          <w:sz w:val="30"/>
          <w:szCs w:val="30"/>
        </w:rPr>
        <w:t>1220,0 тыс</w:t>
      </w:r>
      <w:r w:rsidRPr="00561E51">
        <w:rPr>
          <w:bCs/>
          <w:iCs/>
          <w:sz w:val="30"/>
          <w:szCs w:val="30"/>
        </w:rPr>
        <w:t xml:space="preserve">. рублей, на другие расходы в области жилищно-коммунальных услуг – </w:t>
      </w:r>
      <w:r>
        <w:rPr>
          <w:bCs/>
          <w:iCs/>
          <w:sz w:val="30"/>
          <w:szCs w:val="30"/>
        </w:rPr>
        <w:t>48,9</w:t>
      </w:r>
      <w:r w:rsidRPr="00561E51">
        <w:rPr>
          <w:bCs/>
          <w:iCs/>
          <w:sz w:val="30"/>
          <w:szCs w:val="30"/>
        </w:rPr>
        <w:t xml:space="preserve"> </w:t>
      </w:r>
      <w:r>
        <w:rPr>
          <w:bCs/>
          <w:iCs/>
          <w:sz w:val="30"/>
          <w:szCs w:val="30"/>
        </w:rPr>
        <w:t>тыс</w:t>
      </w:r>
      <w:r w:rsidRPr="00561E51">
        <w:rPr>
          <w:bCs/>
          <w:iCs/>
          <w:sz w:val="30"/>
          <w:szCs w:val="30"/>
        </w:rPr>
        <w:t>. рублей</w:t>
      </w:r>
      <w:r>
        <w:rPr>
          <w:bCs/>
          <w:iCs/>
          <w:sz w:val="30"/>
          <w:szCs w:val="30"/>
        </w:rPr>
        <w:t>.</w:t>
      </w:r>
      <w:r w:rsidRPr="00561E51">
        <w:rPr>
          <w:bCs/>
          <w:iCs/>
          <w:sz w:val="30"/>
          <w:szCs w:val="30"/>
        </w:rPr>
        <w:t xml:space="preserve"> </w:t>
      </w:r>
      <w:proofErr w:type="gramEnd"/>
    </w:p>
    <w:p w:rsidR="00B72BC4" w:rsidRPr="00BD4EA6" w:rsidRDefault="00B72BC4" w:rsidP="00B72BC4"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Расходы по учреждениям и мероприятиям здравоохранения, физической культуры, спорта, культуры, средств массовой информации, образования и социальной политике планируются в размере </w:t>
      </w:r>
      <w:r w:rsidRPr="00B72BC4">
        <w:rPr>
          <w:sz w:val="30"/>
          <w:szCs w:val="30"/>
        </w:rPr>
        <w:t>37 330,7</w:t>
      </w:r>
      <w:r w:rsidRPr="00BD4EA6">
        <w:rPr>
          <w:sz w:val="30"/>
          <w:szCs w:val="30"/>
        </w:rPr>
        <w:t xml:space="preserve"> тыс. рублей и составляют 7</w:t>
      </w:r>
      <w:r>
        <w:rPr>
          <w:sz w:val="30"/>
          <w:szCs w:val="30"/>
        </w:rPr>
        <w:t>8,2</w:t>
      </w:r>
      <w:r w:rsidRPr="00BD4EA6">
        <w:rPr>
          <w:sz w:val="30"/>
          <w:szCs w:val="30"/>
        </w:rPr>
        <w:t xml:space="preserve"> процента объема бюджета.</w:t>
      </w:r>
    </w:p>
    <w:p w:rsidR="00B72BC4" w:rsidRDefault="00B72BC4" w:rsidP="00B72BC4"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Расходы на здравоохранение запланированы в сумме 9 817,8 тыс. рублей, </w:t>
      </w:r>
      <w:r w:rsidRPr="000505E9">
        <w:rPr>
          <w:sz w:val="32"/>
          <w:szCs w:val="32"/>
        </w:rPr>
        <w:t>которы</w:t>
      </w:r>
      <w:r>
        <w:rPr>
          <w:sz w:val="32"/>
          <w:szCs w:val="32"/>
        </w:rPr>
        <w:t>е</w:t>
      </w:r>
      <w:r w:rsidRPr="000505E9">
        <w:rPr>
          <w:sz w:val="32"/>
          <w:szCs w:val="32"/>
        </w:rPr>
        <w:t xml:space="preserve"> будет направлен</w:t>
      </w:r>
      <w:r>
        <w:rPr>
          <w:sz w:val="32"/>
          <w:szCs w:val="32"/>
        </w:rPr>
        <w:t>ы</w:t>
      </w:r>
      <w:r w:rsidRPr="000505E9">
        <w:rPr>
          <w:sz w:val="32"/>
          <w:szCs w:val="32"/>
        </w:rPr>
        <w:t xml:space="preserve"> на оказание медицинской помощи населению</w:t>
      </w:r>
      <w:r>
        <w:rPr>
          <w:sz w:val="30"/>
          <w:szCs w:val="30"/>
        </w:rPr>
        <w:t> и другие расходы в области здравоохранения.</w:t>
      </w:r>
    </w:p>
    <w:p w:rsidR="00B72BC4" w:rsidRDefault="00B72BC4" w:rsidP="00B72BC4">
      <w:pPr>
        <w:pStyle w:val="2"/>
        <w:rPr>
          <w:sz w:val="30"/>
          <w:szCs w:val="30"/>
        </w:rPr>
      </w:pPr>
      <w:r>
        <w:rPr>
          <w:sz w:val="30"/>
          <w:szCs w:val="30"/>
        </w:rPr>
        <w:t>Расходы на физическую культуру и спорт предусмотрены в сумме 498,3 тыс. рублей и будут направлены на проведение спортивных мероприятий и содержание учреждений физической культуры и спорта.</w:t>
      </w:r>
    </w:p>
    <w:p w:rsidR="00B72BC4" w:rsidRDefault="00B72BC4" w:rsidP="00B72BC4">
      <w:pPr>
        <w:pStyle w:val="2"/>
        <w:rPr>
          <w:sz w:val="30"/>
          <w:szCs w:val="30"/>
        </w:rPr>
      </w:pPr>
      <w:r>
        <w:rPr>
          <w:sz w:val="30"/>
          <w:szCs w:val="30"/>
        </w:rPr>
        <w:lastRenderedPageBreak/>
        <w:t>На содержание учреждений культуры и проведение мероприятий в области культуры на 2019 год запланировано 1 800,1 тыс. рублей.</w:t>
      </w:r>
    </w:p>
    <w:p w:rsidR="00B72BC4" w:rsidRDefault="00B72BC4" w:rsidP="00B72BC4"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На государственную поддержку организаций </w:t>
      </w:r>
      <w:proofErr w:type="spellStart"/>
      <w:r>
        <w:rPr>
          <w:sz w:val="30"/>
          <w:szCs w:val="30"/>
        </w:rPr>
        <w:t>киновидеопроката</w:t>
      </w:r>
      <w:proofErr w:type="spellEnd"/>
      <w:r>
        <w:rPr>
          <w:sz w:val="30"/>
          <w:szCs w:val="30"/>
        </w:rPr>
        <w:t xml:space="preserve"> предусматривается направить 85,0 тыс. рублей.</w:t>
      </w:r>
    </w:p>
    <w:p w:rsidR="00B72BC4" w:rsidRDefault="00B72BC4" w:rsidP="00B72BC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финансирование средств массовой информации запланировано 30,0 тыс. рублей, из них: для радиовещания – 10,0 тыс. рублей, периодической печати – 20,0 тыс. рублей.</w:t>
      </w:r>
    </w:p>
    <w:p w:rsidR="00B72BC4" w:rsidRDefault="00B72BC4" w:rsidP="00B72BC4">
      <w:pPr>
        <w:pStyle w:val="2"/>
        <w:rPr>
          <w:sz w:val="30"/>
          <w:szCs w:val="30"/>
        </w:rPr>
      </w:pPr>
      <w:r>
        <w:rPr>
          <w:sz w:val="30"/>
          <w:szCs w:val="30"/>
        </w:rPr>
        <w:t>На финансирование учреждений и мероприятий образования предусмотрено 22 247,7 тыс. рублей.</w:t>
      </w:r>
    </w:p>
    <w:p w:rsidR="00B72BC4" w:rsidRPr="00145BD8" w:rsidRDefault="00B72BC4" w:rsidP="00B72BC4">
      <w:pPr>
        <w:pStyle w:val="2"/>
        <w:rPr>
          <w:sz w:val="30"/>
          <w:szCs w:val="30"/>
        </w:rPr>
      </w:pPr>
      <w:proofErr w:type="gramStart"/>
      <w:r w:rsidRPr="00145BD8">
        <w:rPr>
          <w:sz w:val="30"/>
          <w:szCs w:val="30"/>
        </w:rPr>
        <w:t>На мероприятия по социальной политике в 201</w:t>
      </w:r>
      <w:r>
        <w:rPr>
          <w:sz w:val="30"/>
          <w:szCs w:val="30"/>
        </w:rPr>
        <w:t>9</w:t>
      </w:r>
      <w:r w:rsidRPr="00145BD8">
        <w:rPr>
          <w:sz w:val="30"/>
          <w:szCs w:val="30"/>
        </w:rPr>
        <w:t xml:space="preserve"> году предусматривается </w:t>
      </w:r>
      <w:r>
        <w:rPr>
          <w:sz w:val="30"/>
          <w:szCs w:val="30"/>
        </w:rPr>
        <w:t xml:space="preserve">2 851,8 тыс. </w:t>
      </w:r>
      <w:r w:rsidRPr="00145BD8">
        <w:rPr>
          <w:sz w:val="30"/>
          <w:szCs w:val="30"/>
        </w:rPr>
        <w:t xml:space="preserve">рублей, из которых: на содержание учреждений социальной защиты – </w:t>
      </w:r>
      <w:r>
        <w:rPr>
          <w:sz w:val="30"/>
          <w:szCs w:val="30"/>
        </w:rPr>
        <w:t>2 334,2 тыс.</w:t>
      </w:r>
      <w:r w:rsidRPr="00145BD8">
        <w:rPr>
          <w:sz w:val="30"/>
          <w:szCs w:val="30"/>
        </w:rPr>
        <w:t xml:space="preserve"> рублей, </w:t>
      </w:r>
      <w:r>
        <w:rPr>
          <w:sz w:val="30"/>
          <w:szCs w:val="30"/>
        </w:rPr>
        <w:t>выплаты</w:t>
      </w:r>
      <w:r w:rsidRPr="00145BD8">
        <w:rPr>
          <w:sz w:val="30"/>
          <w:szCs w:val="30"/>
        </w:rPr>
        <w:t xml:space="preserve"> семьям</w:t>
      </w:r>
      <w:r>
        <w:rPr>
          <w:sz w:val="30"/>
          <w:szCs w:val="30"/>
        </w:rPr>
        <w:t xml:space="preserve"> в связи с рождением близнецов</w:t>
      </w:r>
      <w:r w:rsidRPr="00145BD8">
        <w:rPr>
          <w:sz w:val="30"/>
          <w:szCs w:val="30"/>
        </w:rPr>
        <w:t xml:space="preserve"> – </w:t>
      </w:r>
      <w:r>
        <w:rPr>
          <w:sz w:val="30"/>
          <w:szCs w:val="30"/>
        </w:rPr>
        <w:t>4,0 тыс.</w:t>
      </w:r>
      <w:r w:rsidRPr="00145BD8">
        <w:rPr>
          <w:sz w:val="30"/>
          <w:szCs w:val="30"/>
        </w:rPr>
        <w:t xml:space="preserve"> рублей, молодежную политику – </w:t>
      </w:r>
      <w:r>
        <w:rPr>
          <w:sz w:val="30"/>
          <w:szCs w:val="30"/>
        </w:rPr>
        <w:t>7,1 тыс.</w:t>
      </w:r>
      <w:r w:rsidRPr="00145BD8">
        <w:rPr>
          <w:sz w:val="30"/>
          <w:szCs w:val="30"/>
        </w:rPr>
        <w:t xml:space="preserve"> рублей, помощь в обеспечении жильем – </w:t>
      </w:r>
      <w:r>
        <w:rPr>
          <w:sz w:val="30"/>
          <w:szCs w:val="30"/>
        </w:rPr>
        <w:t>109,0 тыс.</w:t>
      </w:r>
      <w:r w:rsidRPr="00145BD8">
        <w:rPr>
          <w:sz w:val="30"/>
          <w:szCs w:val="30"/>
        </w:rPr>
        <w:t xml:space="preserve"> рублей, адресную помощь – </w:t>
      </w:r>
      <w:r>
        <w:rPr>
          <w:sz w:val="30"/>
          <w:szCs w:val="30"/>
        </w:rPr>
        <w:t xml:space="preserve">256,5 тыс. </w:t>
      </w:r>
      <w:r w:rsidRPr="00145BD8">
        <w:rPr>
          <w:sz w:val="30"/>
          <w:szCs w:val="30"/>
        </w:rPr>
        <w:t xml:space="preserve">рублей, питание детей до 2 лет жизни – </w:t>
      </w:r>
      <w:r>
        <w:rPr>
          <w:sz w:val="30"/>
          <w:szCs w:val="30"/>
        </w:rPr>
        <w:t>60,0 тыс.</w:t>
      </w:r>
      <w:r w:rsidRPr="00145BD8">
        <w:rPr>
          <w:sz w:val="30"/>
          <w:szCs w:val="30"/>
        </w:rPr>
        <w:t xml:space="preserve"> рублей</w:t>
      </w:r>
      <w:proofErr w:type="gramEnd"/>
      <w:r w:rsidRPr="00145BD8">
        <w:rPr>
          <w:sz w:val="30"/>
          <w:szCs w:val="30"/>
        </w:rPr>
        <w:t>, пособие на погребение</w:t>
      </w:r>
      <w:r w:rsidRPr="00145BD8">
        <w:rPr>
          <w:b/>
          <w:sz w:val="30"/>
          <w:szCs w:val="30"/>
        </w:rPr>
        <w:t xml:space="preserve"> </w:t>
      </w:r>
      <w:r w:rsidRPr="00145BD8">
        <w:rPr>
          <w:sz w:val="30"/>
          <w:szCs w:val="30"/>
        </w:rPr>
        <w:t>–</w:t>
      </w:r>
      <w:r>
        <w:rPr>
          <w:sz w:val="30"/>
          <w:szCs w:val="30"/>
        </w:rPr>
        <w:t xml:space="preserve"> 11,1 тыс.</w:t>
      </w:r>
      <w:r w:rsidRPr="00145BD8">
        <w:rPr>
          <w:sz w:val="30"/>
          <w:szCs w:val="30"/>
        </w:rPr>
        <w:t xml:space="preserve"> рублей, </w:t>
      </w:r>
      <w:r>
        <w:rPr>
          <w:sz w:val="30"/>
          <w:szCs w:val="30"/>
        </w:rPr>
        <w:t xml:space="preserve">выплату безналичных жилищных субсидий – 7,4 тыс. рублей, </w:t>
      </w:r>
      <w:r w:rsidRPr="00145BD8">
        <w:rPr>
          <w:sz w:val="30"/>
          <w:szCs w:val="30"/>
        </w:rPr>
        <w:t xml:space="preserve">другие мероприятия социального </w:t>
      </w:r>
      <w:r>
        <w:rPr>
          <w:sz w:val="30"/>
          <w:szCs w:val="30"/>
        </w:rPr>
        <w:t>характера –</w:t>
      </w:r>
      <w:r w:rsidRPr="00145BD8">
        <w:rPr>
          <w:sz w:val="30"/>
          <w:szCs w:val="30"/>
        </w:rPr>
        <w:t xml:space="preserve"> </w:t>
      </w:r>
      <w:r>
        <w:rPr>
          <w:sz w:val="30"/>
          <w:szCs w:val="30"/>
        </w:rPr>
        <w:t>62,5 тыс.</w:t>
      </w:r>
      <w:r w:rsidRPr="00145BD8">
        <w:rPr>
          <w:sz w:val="30"/>
          <w:szCs w:val="30"/>
        </w:rPr>
        <w:t xml:space="preserve"> рублей.</w:t>
      </w:r>
    </w:p>
    <w:p w:rsidR="00B72BC4" w:rsidRDefault="00B72BC4" w:rsidP="00B72BC4">
      <w:pPr>
        <w:pStyle w:val="2"/>
        <w:rPr>
          <w:sz w:val="30"/>
          <w:szCs w:val="30"/>
        </w:rPr>
      </w:pPr>
    </w:p>
    <w:p w:rsidR="003432F7" w:rsidRDefault="00777F1C"/>
    <w:sectPr w:rsidR="0034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CF"/>
    <w:rsid w:val="006549CF"/>
    <w:rsid w:val="00777F1C"/>
    <w:rsid w:val="00931DD0"/>
    <w:rsid w:val="00B6192D"/>
    <w:rsid w:val="00B72BC4"/>
    <w:rsid w:val="00E273AE"/>
    <w:rsid w:val="00EB7795"/>
    <w:rsid w:val="00F1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72BC4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72B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1"/>
    <w:basedOn w:val="a"/>
    <w:rsid w:val="00B72BC4"/>
    <w:pPr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13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72BC4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72B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1"/>
    <w:basedOn w:val="a"/>
    <w:rsid w:val="00B72BC4"/>
    <w:pPr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13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Санюк Светлана</dc:creator>
  <cp:keywords/>
  <dc:description/>
  <cp:lastModifiedBy>Санюк Светлана</cp:lastModifiedBy>
  <cp:revision>4</cp:revision>
  <cp:lastPrinted>2019-03-26T06:39:00Z</cp:lastPrinted>
  <dcterms:created xsi:type="dcterms:W3CDTF">2019-03-25T05:42:00Z</dcterms:created>
  <dcterms:modified xsi:type="dcterms:W3CDTF">2019-03-26T06:49:00Z</dcterms:modified>
</cp:coreProperties>
</file>