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341" w:rsidRDefault="00D11341" w:rsidP="00D11341">
      <w:r>
        <w:t>ВНИМАНИЕ!</w:t>
      </w:r>
    </w:p>
    <w:p w:rsidR="00D11341" w:rsidRDefault="00D11341" w:rsidP="00D11341">
      <w:r>
        <w:t>Государственная пошлина может быть уплачена в электронном виде!</w:t>
      </w:r>
    </w:p>
    <w:p w:rsidR="00D11341" w:rsidRDefault="00D11341" w:rsidP="00D11341"/>
    <w:p w:rsidR="00D11341" w:rsidRDefault="00D11341" w:rsidP="00D11341">
      <w:r>
        <w:t xml:space="preserve">Посредством АИС «Расчет» (ЕРИП) можно уплатить государственную пошлину за следующие услуги: </w:t>
      </w:r>
    </w:p>
    <w:p w:rsidR="00D11341" w:rsidRDefault="00D11341" w:rsidP="00D11341">
      <w:r>
        <w:t>- регистрация юридического лица (индивидуального предпринимателя);</w:t>
      </w:r>
    </w:p>
    <w:p w:rsidR="00D11341" w:rsidRDefault="00D11341" w:rsidP="00D11341">
      <w:r>
        <w:t>- государственная регистрация изменений и (или) дополнений, вносимых в устав юридического лица (изменений, вносимых в свидетельство о государственной регистрации индивидуального предпринимателя);</w:t>
      </w:r>
    </w:p>
    <w:p w:rsidR="00D11341" w:rsidRDefault="00D11341" w:rsidP="00D11341">
      <w:r>
        <w:t>- выдача дубликата свидетельства о государственной регистрации юридического лица (индивидуального предпринимателя);</w:t>
      </w:r>
    </w:p>
    <w:p w:rsidR="00D11341" w:rsidRDefault="00D11341" w:rsidP="00D11341">
      <w:r>
        <w:t>- предоставление информации из Единого государственного регистра юридических лиц и индивидуальных предпринимателей.</w:t>
      </w:r>
    </w:p>
    <w:p w:rsidR="00D11341" w:rsidRDefault="00D11341" w:rsidP="00D11341">
      <w:r>
        <w:t xml:space="preserve">В случае уплаты государственной пошлины посредством ЕРИП оригинал либо копия платежного документа, подтверждающего такую уплату, в регистрирующий орган не представляется. </w:t>
      </w:r>
    </w:p>
    <w:p w:rsidR="00D11341" w:rsidRDefault="00D11341" w:rsidP="00D11341">
      <w:r>
        <w:t xml:space="preserve">Уплата государственной пошлины может производиться как физическими, так и юридическими лицами. </w:t>
      </w:r>
    </w:p>
    <w:p w:rsidR="00D11341" w:rsidRDefault="00D11341" w:rsidP="00D11341">
      <w:r>
        <w:t>При этом юридическому лицу в целях уплаты государственной пошлины посредством ЕРИП потребуется использовать корпоративную банковскую платежную карточку.</w:t>
      </w:r>
    </w:p>
    <w:p w:rsidR="00D11341" w:rsidRDefault="00D11341" w:rsidP="00D11341"/>
    <w:p w:rsidR="00D11341" w:rsidRDefault="00D11341" w:rsidP="00D11341">
      <w:r>
        <w:t>Для проведения платежа необходимо:</w:t>
      </w:r>
    </w:p>
    <w:p w:rsidR="00D11341" w:rsidRDefault="00D11341" w:rsidP="00D11341">
      <w:r>
        <w:t>1.</w:t>
      </w:r>
      <w:r>
        <w:tab/>
        <w:t>Войти в АИС «Расчет» (ЕРИП).</w:t>
      </w:r>
    </w:p>
    <w:p w:rsidR="00D11341" w:rsidRDefault="00D11341" w:rsidP="00D11341">
      <w:r>
        <w:t xml:space="preserve">2. Выбрать последовательно вкладки: Суды, Юстиция, Юридические услуги → Регистрация юридического лица и ИП → Гродненская область → </w:t>
      </w:r>
      <w:proofErr w:type="spellStart"/>
      <w:r>
        <w:t>г.Мосты</w:t>
      </w:r>
      <w:proofErr w:type="spellEnd"/>
      <w:r>
        <w:t xml:space="preserve"> и Мостовский район → Мостовский райисполком</w:t>
      </w:r>
    </w:p>
    <w:p w:rsidR="00D11341" w:rsidRDefault="00D11341" w:rsidP="00D11341">
      <w:r>
        <w:t>физические лица → Выписка из ЕГР</w:t>
      </w:r>
    </w:p>
    <w:p w:rsidR="00D11341" w:rsidRDefault="00D11341" w:rsidP="00D11341">
      <w:r>
        <w:t xml:space="preserve">                                     Дубликат свидетельства ИП</w:t>
      </w:r>
    </w:p>
    <w:p w:rsidR="00D11341" w:rsidRDefault="00D11341" w:rsidP="00D11341">
      <w:r>
        <w:t xml:space="preserve">                                     Изменения в свидетельство ИП</w:t>
      </w:r>
    </w:p>
    <w:p w:rsidR="00D11341" w:rsidRDefault="00D11341" w:rsidP="00D11341">
      <w:r>
        <w:t xml:space="preserve">                                     Регистрация ИП</w:t>
      </w:r>
    </w:p>
    <w:p w:rsidR="00D11341" w:rsidRDefault="00D11341" w:rsidP="00D11341">
      <w:r>
        <w:t xml:space="preserve">                                     Регистрация ЮЛ</w:t>
      </w:r>
    </w:p>
    <w:p w:rsidR="00D11341" w:rsidRDefault="00D11341" w:rsidP="00D11341"/>
    <w:p w:rsidR="00D11341" w:rsidRDefault="00D11341" w:rsidP="00D11341"/>
    <w:p w:rsidR="00D11341" w:rsidRDefault="00D11341" w:rsidP="00D11341">
      <w:r>
        <w:t xml:space="preserve">юридические лица → Выписка из ЕГР </w:t>
      </w:r>
    </w:p>
    <w:p w:rsidR="00D11341" w:rsidRDefault="00D11341" w:rsidP="00D11341">
      <w:r>
        <w:t xml:space="preserve">                                        Дубликат свидетельства ЮЛ</w:t>
      </w:r>
    </w:p>
    <w:p w:rsidR="00D11341" w:rsidRDefault="00D11341" w:rsidP="00D11341">
      <w:r>
        <w:t xml:space="preserve">                                        Изменения в устав ЮЛ</w:t>
      </w:r>
    </w:p>
    <w:p w:rsidR="00D11341" w:rsidRDefault="00D11341" w:rsidP="00D11341">
      <w:r>
        <w:t xml:space="preserve">                                        Регистрация ЮЛ</w:t>
      </w:r>
    </w:p>
    <w:p w:rsidR="00D11341" w:rsidRDefault="00D11341" w:rsidP="00D11341">
      <w:r>
        <w:lastRenderedPageBreak/>
        <w:t>либо</w:t>
      </w:r>
    </w:p>
    <w:p w:rsidR="00D11341" w:rsidRDefault="00D11341" w:rsidP="00D11341">
      <w:r>
        <w:t>в поисковой системе ЕРИП ввести номер услуги:</w:t>
      </w:r>
    </w:p>
    <w:p w:rsidR="00D11341" w:rsidRDefault="00D11341" w:rsidP="00D11341">
      <w:r>
        <w:t>для физического лица:</w:t>
      </w:r>
    </w:p>
    <w:p w:rsidR="00D11341" w:rsidRDefault="00D11341" w:rsidP="00D11341">
      <w:r>
        <w:t>4459771 – регистрация ИП;</w:t>
      </w:r>
    </w:p>
    <w:p w:rsidR="00D11341" w:rsidRDefault="00D11341" w:rsidP="00D11341">
      <w:r>
        <w:t>4459781 – изменения в свидетельство ИП</w:t>
      </w:r>
    </w:p>
    <w:p w:rsidR="00D11341" w:rsidRDefault="00D11341" w:rsidP="00D11341">
      <w:r>
        <w:t>4459791 – дубликат свидетельства ИП</w:t>
      </w:r>
    </w:p>
    <w:p w:rsidR="00D11341" w:rsidRDefault="00D11341" w:rsidP="00D11341">
      <w:r>
        <w:t>4459851 – Регистрация ЮЛ;</w:t>
      </w:r>
    </w:p>
    <w:p w:rsidR="00D11341" w:rsidRDefault="00D11341" w:rsidP="00D11341">
      <w:r>
        <w:t>4459801 - Выписка из ЕГР;</w:t>
      </w:r>
    </w:p>
    <w:p w:rsidR="00D11341" w:rsidRDefault="00D11341" w:rsidP="00D11341"/>
    <w:p w:rsidR="00D11341" w:rsidRDefault="00D11341" w:rsidP="00D11341">
      <w:r>
        <w:t xml:space="preserve">      для юридического лица: </w:t>
      </w:r>
    </w:p>
    <w:p w:rsidR="00D11341" w:rsidRDefault="00D11341" w:rsidP="00D11341">
      <w:r>
        <w:t>4459811 – Регистрация ЮЛ.</w:t>
      </w:r>
    </w:p>
    <w:p w:rsidR="00D11341" w:rsidRDefault="00D11341" w:rsidP="00D11341">
      <w:r>
        <w:t>4459821 – Изменения в устав ЮЛ;</w:t>
      </w:r>
    </w:p>
    <w:p w:rsidR="00D11341" w:rsidRDefault="00D11341" w:rsidP="00D11341">
      <w:r>
        <w:t>4459831 – Дубликат свидетельства ЮЛ;</w:t>
      </w:r>
    </w:p>
    <w:p w:rsidR="00D11341" w:rsidRDefault="00D11341" w:rsidP="00D11341">
      <w:r>
        <w:t>4459841 - Выписка из ЕГР;</w:t>
      </w:r>
    </w:p>
    <w:p w:rsidR="00D11341" w:rsidRDefault="00D11341" w:rsidP="00D11341">
      <w:r>
        <w:t>3.</w:t>
      </w:r>
      <w:r>
        <w:tab/>
        <w:t>По выбранной услуге ввести идентификационный номер плательщика-физического лица или регистрационный номер плательщика-юридического лица, а также сумму платежа.</w:t>
      </w:r>
    </w:p>
    <w:p w:rsidR="00D11341" w:rsidRDefault="00D11341" w:rsidP="00D11341"/>
    <w:p w:rsidR="00D11341" w:rsidRDefault="00D11341" w:rsidP="00D11341">
      <w:r>
        <w:t>4.</w:t>
      </w:r>
      <w:r>
        <w:tab/>
        <w:t>Проверить корректность информации.</w:t>
      </w:r>
    </w:p>
    <w:p w:rsidR="00D11341" w:rsidRDefault="00D11341" w:rsidP="00D11341"/>
    <w:p w:rsidR="00391019" w:rsidRPr="00D11341" w:rsidRDefault="00D11341" w:rsidP="00D11341">
      <w:r>
        <w:t>5.</w:t>
      </w:r>
      <w:r>
        <w:tab/>
        <w:t>Совершить платеж.</w:t>
      </w:r>
      <w:bookmarkStart w:id="0" w:name="_GoBack"/>
      <w:bookmarkEnd w:id="0"/>
    </w:p>
    <w:sectPr w:rsidR="00391019" w:rsidRPr="00D11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41"/>
    <w:rsid w:val="00391019"/>
    <w:rsid w:val="00781961"/>
    <w:rsid w:val="00D1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F37FF-A404-4B61-8F88-70265ABB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</dc:creator>
  <cp:keywords/>
  <dc:description/>
  <cp:lastModifiedBy>Core</cp:lastModifiedBy>
  <cp:revision>1</cp:revision>
  <dcterms:created xsi:type="dcterms:W3CDTF">2020-01-24T09:18:00Z</dcterms:created>
  <dcterms:modified xsi:type="dcterms:W3CDTF">2020-01-24T09:18:00Z</dcterms:modified>
</cp:coreProperties>
</file>