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3C" w:rsidRPr="00284127" w:rsidRDefault="007F3746" w:rsidP="00284127">
      <w:pPr>
        <w:pStyle w:val="ConsPlusNormal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1297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12975"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  <w:r w:rsidRPr="00412975">
        <w:rPr>
          <w:rFonts w:ascii="Times New Roman" w:hAnsi="Times New Roman" w:cs="Times New Roman"/>
          <w:b/>
          <w:bCs/>
          <w:sz w:val="36"/>
          <w:szCs w:val="36"/>
        </w:rPr>
        <w:br/>
        <w:t xml:space="preserve">административных процедур, осуществляемых </w:t>
      </w:r>
      <w:r w:rsidR="00284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975">
        <w:rPr>
          <w:rFonts w:ascii="Times New Roman" w:hAnsi="Times New Roman" w:cs="Times New Roman"/>
          <w:b/>
          <w:bCs/>
          <w:sz w:val="36"/>
          <w:szCs w:val="36"/>
        </w:rPr>
        <w:t>отдел</w:t>
      </w:r>
      <w:r w:rsidR="00C66423">
        <w:rPr>
          <w:rFonts w:ascii="Times New Roman" w:hAnsi="Times New Roman" w:cs="Times New Roman"/>
          <w:b/>
          <w:bCs/>
          <w:sz w:val="36"/>
          <w:szCs w:val="36"/>
        </w:rPr>
        <w:t>ом</w:t>
      </w:r>
      <w:bookmarkStart w:id="0" w:name="_GoBack"/>
      <w:bookmarkEnd w:id="0"/>
      <w:r w:rsidRPr="00412975">
        <w:rPr>
          <w:rFonts w:ascii="Times New Roman" w:hAnsi="Times New Roman" w:cs="Times New Roman"/>
          <w:b/>
          <w:bCs/>
          <w:sz w:val="36"/>
          <w:szCs w:val="36"/>
        </w:rPr>
        <w:t xml:space="preserve"> эк</w:t>
      </w:r>
      <w:r w:rsidR="00D01463" w:rsidRPr="00412975">
        <w:rPr>
          <w:rFonts w:ascii="Times New Roman" w:hAnsi="Times New Roman" w:cs="Times New Roman"/>
          <w:b/>
          <w:bCs/>
          <w:sz w:val="36"/>
          <w:szCs w:val="36"/>
        </w:rPr>
        <w:t xml:space="preserve">ономики Мостовского районного исполнительного комитета </w:t>
      </w:r>
      <w:r w:rsidRPr="0041297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84127" w:rsidRPr="00284127">
        <w:rPr>
          <w:rFonts w:ascii="Times New Roman" w:hAnsi="Times New Roman" w:cs="Times New Roman"/>
          <w:b/>
          <w:bCs/>
          <w:sz w:val="36"/>
          <w:szCs w:val="36"/>
        </w:rPr>
        <w:t>осуществляемых в отношении субъектов хозяйствования</w:t>
      </w:r>
      <w:r w:rsidR="008C243C">
        <w:rPr>
          <w:rFonts w:ascii="Times New Roman" w:hAnsi="Times New Roman" w:cs="Times New Roman"/>
          <w:b/>
          <w:bCs/>
          <w:sz w:val="36"/>
          <w:szCs w:val="36"/>
        </w:rPr>
        <w:t xml:space="preserve">, согласно постановлению Совета Министров Республики Беларусь от </w:t>
      </w:r>
      <w:r w:rsidR="00284127" w:rsidRPr="00284127">
        <w:rPr>
          <w:rFonts w:ascii="Times New Roman" w:hAnsi="Times New Roman" w:cs="Times New Roman"/>
          <w:b/>
          <w:bCs/>
          <w:sz w:val="36"/>
          <w:szCs w:val="36"/>
        </w:rPr>
        <w:t>24 сентября 2021 г. № 548</w:t>
      </w:r>
    </w:p>
    <w:p w:rsidR="008C243C" w:rsidRPr="007B4543" w:rsidRDefault="008C243C" w:rsidP="008C243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 xml:space="preserve">8.3.1. </w:t>
      </w:r>
      <w:r w:rsidRPr="00D375F5">
        <w:rPr>
          <w:sz w:val="30"/>
          <w:szCs w:val="30"/>
        </w:rPr>
        <w:t>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</w:r>
    </w:p>
    <w:p w:rsidR="00BB24AF" w:rsidRDefault="00BB24AF" w:rsidP="00D375F5">
      <w:pPr>
        <w:pStyle w:val="table10"/>
        <w:jc w:val="both"/>
        <w:rPr>
          <w:sz w:val="30"/>
          <w:szCs w:val="30"/>
        </w:rPr>
      </w:pPr>
      <w:r>
        <w:rPr>
          <w:b/>
          <w:sz w:val="30"/>
          <w:szCs w:val="30"/>
        </w:rPr>
        <w:t>8.3.2</w:t>
      </w:r>
      <w:r w:rsidRPr="00D375F5"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>Согласование перечня товаров, обязательных к наличию для реализации в торговом объекте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8.5.1.</w:t>
      </w:r>
      <w:r w:rsidRPr="00D375F5">
        <w:rPr>
          <w:sz w:val="30"/>
          <w:szCs w:val="30"/>
        </w:rPr>
        <w:t xml:space="preserve"> Согласование проведения ярмарки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8.6.1.</w:t>
      </w:r>
      <w:r w:rsidRPr="00D375F5">
        <w:rPr>
          <w:sz w:val="30"/>
          <w:szCs w:val="30"/>
        </w:rPr>
        <w:t xml:space="preserve"> Согласование схемы рынка, в том числе с государственной ветеринарной службой, на размещение </w:t>
      </w:r>
      <w:proofErr w:type="spellStart"/>
      <w:r w:rsidRPr="00D375F5">
        <w:rPr>
          <w:sz w:val="30"/>
          <w:szCs w:val="30"/>
        </w:rPr>
        <w:t>зооботанического</w:t>
      </w:r>
      <w:proofErr w:type="spellEnd"/>
      <w:r w:rsidRPr="00D375F5">
        <w:rPr>
          <w:sz w:val="30"/>
          <w:szCs w:val="30"/>
        </w:rPr>
        <w:t xml:space="preserve"> рынка, рынка, на котором осуществляется продажа продовольственных товаров, в том числе сельскохозяйственной продукции 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8.8.1.</w:t>
      </w:r>
      <w:r w:rsidRPr="00D375F5">
        <w:rPr>
          <w:sz w:val="30"/>
          <w:szCs w:val="30"/>
        </w:rPr>
        <w:t xml:space="preserve"> Согласование режима работы после 23.00 и до 7.00 розничного торгового объекта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8.8.2.</w:t>
      </w:r>
      <w:r w:rsidRPr="00D375F5">
        <w:rPr>
          <w:sz w:val="30"/>
          <w:szCs w:val="30"/>
        </w:rPr>
        <w:t xml:space="preserve"> Согласование режима работы после 23.00 и до 7.00 объекта общественного питания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8.8.3.</w:t>
      </w:r>
      <w:r w:rsidRPr="00D375F5">
        <w:rPr>
          <w:sz w:val="30"/>
          <w:szCs w:val="30"/>
        </w:rPr>
        <w:t xml:space="preserve"> Согласование режима работы после 23.00 и до 7.00 торгового центра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8.8.4.</w:t>
      </w:r>
      <w:r w:rsidRPr="00D375F5">
        <w:rPr>
          <w:sz w:val="30"/>
          <w:szCs w:val="30"/>
        </w:rPr>
        <w:t xml:space="preserve"> Согласование режима работы после 23.00 и до 7.00 рынка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8.8.5.</w:t>
      </w:r>
      <w:r w:rsidRPr="00D375F5">
        <w:rPr>
          <w:sz w:val="30"/>
          <w:szCs w:val="30"/>
        </w:rPr>
        <w:t xml:space="preserve"> Согласование режима работы после 23.00 и до 7.00 объекта бытового обслуживания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8.9.1.</w:t>
      </w:r>
      <w:r w:rsidRPr="00D375F5">
        <w:rPr>
          <w:sz w:val="30"/>
          <w:szCs w:val="30"/>
        </w:rPr>
        <w:t xml:space="preserve"> 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реестр Республики Беларусь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8.9.2.</w:t>
      </w:r>
      <w:r w:rsidRPr="00D375F5">
        <w:rPr>
          <w:sz w:val="30"/>
          <w:szCs w:val="30"/>
        </w:rPr>
        <w:t xml:space="preserve"> Включение сведений о субъектах, оказывающих бытовые услуги, объектах бытового обслуживания в Реестр бытовых услуг Республики Беларусь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8.9.3.</w:t>
      </w:r>
      <w:r w:rsidRPr="00D375F5">
        <w:rPr>
          <w:sz w:val="30"/>
          <w:szCs w:val="30"/>
        </w:rPr>
        <w:t xml:space="preserve"> Внесение изменения в сведения, включенные в Торговый реестр Республики Беларусь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8.9.4.</w:t>
      </w:r>
      <w:r w:rsidRPr="00D375F5">
        <w:rPr>
          <w:sz w:val="30"/>
          <w:szCs w:val="30"/>
        </w:rPr>
        <w:t xml:space="preserve"> Внесение изменения в сведения, включенные в Реестр бытовых услуг Республики Беларусь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8.9.5.</w:t>
      </w:r>
      <w:r w:rsidRPr="00D375F5">
        <w:rPr>
          <w:sz w:val="30"/>
          <w:szCs w:val="30"/>
        </w:rPr>
        <w:t xml:space="preserve"> Исключение сведений из Торгового реестра Республики Беларусь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8.9.6.</w:t>
      </w:r>
      <w:r w:rsidRPr="00D375F5">
        <w:rPr>
          <w:sz w:val="30"/>
          <w:szCs w:val="30"/>
        </w:rPr>
        <w:t xml:space="preserve"> Исключение сведений из Реестра бытовых услуг Республики Беларусь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lastRenderedPageBreak/>
        <w:t>8.12.1.</w:t>
      </w:r>
      <w:r w:rsidRPr="00D375F5">
        <w:rPr>
          <w:sz w:val="30"/>
          <w:szCs w:val="30"/>
        </w:rPr>
        <w:t xml:space="preserve"> Получение специального разрешения (лицензии) на розничную торговлю алкогольными напитками и (или) табачными изделиями</w:t>
      </w:r>
    </w:p>
    <w:p w:rsidR="00D375F5" w:rsidRPr="00D375F5" w:rsidRDefault="00D375F5" w:rsidP="00D375F5">
      <w:pPr>
        <w:pStyle w:val="table10"/>
        <w:jc w:val="both"/>
        <w:rPr>
          <w:sz w:val="30"/>
          <w:szCs w:val="30"/>
        </w:rPr>
      </w:pPr>
      <w:r w:rsidRPr="00D375F5">
        <w:rPr>
          <w:b/>
          <w:sz w:val="30"/>
          <w:szCs w:val="30"/>
        </w:rPr>
        <w:t>8.12.2.</w:t>
      </w:r>
      <w:r w:rsidRPr="00D375F5">
        <w:rPr>
          <w:sz w:val="30"/>
          <w:szCs w:val="30"/>
        </w:rPr>
        <w:t xml:space="preserve"> Внесение изменения в специальное разрешение (лицензию) на розничную торговлю алкогольными напитками и (или) табачными изделиями</w:t>
      </w:r>
    </w:p>
    <w:p w:rsidR="006F35C2" w:rsidRDefault="006F35C2">
      <w:pPr>
        <w:sectPr w:rsidR="006F35C2" w:rsidSect="008C243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4678"/>
        <w:gridCol w:w="2501"/>
        <w:gridCol w:w="2016"/>
        <w:gridCol w:w="1180"/>
        <w:gridCol w:w="1774"/>
      </w:tblGrid>
      <w:tr w:rsidR="00C1485E" w:rsidTr="00284127">
        <w:tc>
          <w:tcPr>
            <w:tcW w:w="2411" w:type="dxa"/>
          </w:tcPr>
          <w:p w:rsidR="00C66423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lastRenderedPageBreak/>
              <w:t>8.3.1. 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  <w:r w:rsidRPr="00C66423">
              <w:rPr>
                <w:rFonts w:ascii="Times New Roman" w:hAnsi="Times New Roman" w:cs="Times New Roman"/>
              </w:rPr>
              <w:t>8.3.2. Согласование перечня товаров, обязательных к наличию для реализации в торговом объекте</w:t>
            </w: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Pr="00D81228" w:rsidRDefault="00C66423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районный исполнительный комитет, администрация индустриального парка «Великий камень»</w:t>
            </w: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66423">
            <w:pPr>
              <w:rPr>
                <w:rFonts w:ascii="Times New Roman" w:hAnsi="Times New Roman" w:cs="Times New Roman"/>
              </w:rPr>
            </w:pPr>
          </w:p>
          <w:p w:rsidR="00C66423" w:rsidRPr="00C66423" w:rsidRDefault="00C66423" w:rsidP="00C66423">
            <w:pPr>
              <w:rPr>
                <w:rFonts w:ascii="Times New Roman" w:hAnsi="Times New Roman" w:cs="Times New Roman"/>
              </w:rPr>
            </w:pPr>
            <w:r w:rsidRPr="00C66423">
              <w:rPr>
                <w:rFonts w:ascii="Times New Roman" w:hAnsi="Times New Roman" w:cs="Times New Roman"/>
              </w:rPr>
              <w:t>районный исполнительный комитет, администрация индустриального парка «Великий камень»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заявление</w:t>
            </w: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1485E" w:rsidRPr="00D81228" w:rsidRDefault="00C66423" w:rsidP="00C1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2016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5 рабочих дней</w:t>
            </w:r>
          </w:p>
          <w:p w:rsidR="00C1485E" w:rsidRDefault="00C1485E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Pr="00C1485E" w:rsidRDefault="00C66423" w:rsidP="00C66423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5 рабочих дней</w:t>
            </w:r>
          </w:p>
          <w:p w:rsidR="00C66423" w:rsidRPr="00D81228" w:rsidRDefault="00C66423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бессрочно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C1485E" w:rsidRDefault="00C1485E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Default="00C66423" w:rsidP="00C1485E">
            <w:pPr>
              <w:rPr>
                <w:rFonts w:ascii="Times New Roman" w:hAnsi="Times New Roman" w:cs="Times New Roman"/>
              </w:rPr>
            </w:pPr>
          </w:p>
          <w:p w:rsidR="00C66423" w:rsidRPr="00C66423" w:rsidRDefault="00C66423" w:rsidP="00C66423">
            <w:pPr>
              <w:rPr>
                <w:rFonts w:ascii="Times New Roman" w:hAnsi="Times New Roman" w:cs="Times New Roman"/>
              </w:rPr>
            </w:pPr>
            <w:r w:rsidRPr="00C66423">
              <w:rPr>
                <w:rFonts w:ascii="Times New Roman" w:hAnsi="Times New Roman" w:cs="Times New Roman"/>
              </w:rPr>
              <w:t>бесплатно</w:t>
            </w:r>
          </w:p>
          <w:p w:rsidR="00C66423" w:rsidRPr="00D81228" w:rsidRDefault="00C66423" w:rsidP="00C1485E">
            <w:pPr>
              <w:rPr>
                <w:rFonts w:ascii="Times New Roman" w:hAnsi="Times New Roman" w:cs="Times New Roman"/>
              </w:rPr>
            </w:pPr>
          </w:p>
        </w:tc>
      </w:tr>
      <w:tr w:rsidR="00C1485E" w:rsidTr="00284127">
        <w:tc>
          <w:tcPr>
            <w:tcW w:w="2411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8.5.1. Согласование проведения ярмарки</w:t>
            </w:r>
          </w:p>
        </w:tc>
        <w:tc>
          <w:tcPr>
            <w:tcW w:w="4678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городской, районный исполкомы, администрация индустриального парка «Великий камень»</w:t>
            </w:r>
          </w:p>
        </w:tc>
        <w:tc>
          <w:tcPr>
            <w:tcW w:w="2501" w:type="dxa"/>
          </w:tcPr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  <w:r w:rsidRPr="00A367DC">
              <w:rPr>
                <w:rFonts w:ascii="Times New Roman" w:hAnsi="Times New Roman" w:cs="Times New Roman"/>
              </w:rPr>
              <w:t>заявление</w:t>
            </w:r>
            <w:r w:rsidRPr="00A367DC">
              <w:rPr>
                <w:rFonts w:ascii="Times New Roman" w:hAnsi="Times New Roman" w:cs="Times New Roman"/>
              </w:rPr>
              <w:br/>
            </w:r>
            <w:r w:rsidRPr="00A367DC">
              <w:rPr>
                <w:rFonts w:ascii="Times New Roman" w:hAnsi="Times New Roman" w:cs="Times New Roman"/>
              </w:rPr>
              <w:br/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 – недвижимое имущество) на </w:t>
            </w:r>
            <w:r w:rsidRPr="00A367DC">
              <w:rPr>
                <w:rFonts w:ascii="Times New Roman" w:hAnsi="Times New Roman" w:cs="Times New Roman"/>
              </w:rPr>
              <w:lastRenderedPageBreak/>
              <w:t>проведение на (в) них ярмарки (не представляется в случаях, предусмотренных актами законодательства)</w:t>
            </w:r>
            <w:r w:rsidRPr="00A367DC">
              <w:rPr>
                <w:rFonts w:ascii="Times New Roman" w:hAnsi="Times New Roman" w:cs="Times New Roman"/>
              </w:rPr>
              <w:br/>
            </w:r>
            <w:r w:rsidRPr="00A367DC">
              <w:rPr>
                <w:rFonts w:ascii="Times New Roman" w:hAnsi="Times New Roman" w:cs="Times New Roman"/>
              </w:rPr>
              <w:br/>
              <w:t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имуществом, в (на) котором планируется проведение ярмарки, – в случае, если правообладателем недвижимого имущества, в (на) котором планируется проведение ярмарки, является организатор ярмарки</w:t>
            </w:r>
            <w:r w:rsidRPr="00A367DC">
              <w:rPr>
                <w:rFonts w:ascii="Times New Roman" w:hAnsi="Times New Roman" w:cs="Times New Roman"/>
              </w:rPr>
              <w:br/>
            </w:r>
            <w:r w:rsidRPr="00A367DC">
              <w:rPr>
                <w:rFonts w:ascii="Times New Roman" w:hAnsi="Times New Roman" w:cs="Times New Roman"/>
              </w:rPr>
              <w:br/>
              <w:t xml:space="preserve">копия договора аренды (безвозмездного пользования) недвижимого имущества, в (на) котором планируется проведение ярмарки, – </w:t>
            </w:r>
            <w:r w:rsidRPr="00A367DC">
              <w:rPr>
                <w:rFonts w:ascii="Times New Roman" w:hAnsi="Times New Roman" w:cs="Times New Roman"/>
              </w:rPr>
              <w:lastRenderedPageBreak/>
              <w:t>в случае,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</w:t>
            </w:r>
          </w:p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lastRenderedPageBreak/>
              <w:t>10 дней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бессрочно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</w:tr>
      <w:tr w:rsidR="00C1485E" w:rsidTr="00284127">
        <w:tc>
          <w:tcPr>
            <w:tcW w:w="2411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lastRenderedPageBreak/>
              <w:t xml:space="preserve">8.6.1. Согласование схемы рынка, в том числе с государственной ветеринарной службой, на размещение </w:t>
            </w:r>
            <w:proofErr w:type="spellStart"/>
            <w:r w:rsidRPr="00C1485E">
              <w:rPr>
                <w:rFonts w:ascii="Times New Roman" w:hAnsi="Times New Roman" w:cs="Times New Roman"/>
              </w:rPr>
              <w:t>зооботанического</w:t>
            </w:r>
            <w:proofErr w:type="spellEnd"/>
            <w:r w:rsidRPr="00C1485E">
              <w:rPr>
                <w:rFonts w:ascii="Times New Roman" w:hAnsi="Times New Roman" w:cs="Times New Roman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 </w:t>
            </w:r>
          </w:p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  <w:r w:rsidRPr="00A367DC">
              <w:rPr>
                <w:rFonts w:ascii="Times New Roman" w:hAnsi="Times New Roman" w:cs="Times New Roman"/>
              </w:rPr>
              <w:t>заявление с указанием наименования, типа и специализации рынка, схема рынка</w:t>
            </w:r>
          </w:p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  <w:r w:rsidRPr="00A367DC">
              <w:rPr>
                <w:rFonts w:ascii="Times New Roman" w:hAnsi="Times New Roman" w:cs="Times New Roman"/>
              </w:rPr>
              <w:t>10 рабочих дней</w:t>
            </w:r>
          </w:p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1485E" w:rsidRDefault="00C1485E" w:rsidP="00C1485E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</w:tr>
      <w:tr w:rsidR="00C1485E" w:rsidTr="00284127">
        <w:tc>
          <w:tcPr>
            <w:tcW w:w="2411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lastRenderedPageBreak/>
              <w:t>8.8.1. Согласование режима работы после 23.00 и до 7.00 розничного торгового объекта</w:t>
            </w:r>
          </w:p>
        </w:tc>
        <w:tc>
          <w:tcPr>
            <w:tcW w:w="4678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 xml:space="preserve">районный, городской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2501" w:type="dxa"/>
          </w:tcPr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C1485E" w:rsidRPr="00C1485E" w:rsidRDefault="00C1485E" w:rsidP="00C1485E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15 рабочих дней</w:t>
            </w:r>
          </w:p>
          <w:p w:rsidR="00C1485E" w:rsidRPr="00A367DC" w:rsidRDefault="00C1485E" w:rsidP="00C1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1485E" w:rsidRDefault="00C1485E" w:rsidP="00C1485E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C1485E" w:rsidRPr="00D81228" w:rsidRDefault="00C1485E" w:rsidP="00C1485E">
            <w:pPr>
              <w:rPr>
                <w:rFonts w:ascii="Times New Roman" w:hAnsi="Times New Roman" w:cs="Times New Roman"/>
              </w:rPr>
            </w:pPr>
          </w:p>
        </w:tc>
      </w:tr>
      <w:tr w:rsidR="00C1485E" w:rsidTr="00284127">
        <w:tc>
          <w:tcPr>
            <w:tcW w:w="2411" w:type="dxa"/>
          </w:tcPr>
          <w:p w:rsidR="00C1485E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8.8.2. Согласование режима работы после 23.00 и до 7.00 объекта общественного питания</w:t>
            </w:r>
          </w:p>
        </w:tc>
        <w:tc>
          <w:tcPr>
            <w:tcW w:w="4678" w:type="dxa"/>
          </w:tcPr>
          <w:p w:rsidR="00C1485E" w:rsidRPr="00C1485E" w:rsidRDefault="00C1485E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 xml:space="preserve">районный, городской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2501" w:type="dxa"/>
          </w:tcPr>
          <w:p w:rsidR="00C1485E" w:rsidRPr="00A367DC" w:rsidRDefault="00C1485E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C1485E" w:rsidRPr="00C1485E" w:rsidRDefault="00C1485E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15 рабочих дней</w:t>
            </w:r>
          </w:p>
          <w:p w:rsidR="00C1485E" w:rsidRPr="00A367DC" w:rsidRDefault="00C1485E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1485E" w:rsidRDefault="00C1485E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C1485E" w:rsidRPr="00D81228" w:rsidRDefault="00C1485E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C1485E" w:rsidRPr="00D81228" w:rsidRDefault="00C1485E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C1485E" w:rsidTr="00284127">
        <w:tc>
          <w:tcPr>
            <w:tcW w:w="2411" w:type="dxa"/>
          </w:tcPr>
          <w:p w:rsidR="00C1485E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8.8.3. Согласование режима работы после 23.00 и до 7.00 торгового центра</w:t>
            </w:r>
          </w:p>
        </w:tc>
        <w:tc>
          <w:tcPr>
            <w:tcW w:w="4678" w:type="dxa"/>
          </w:tcPr>
          <w:p w:rsidR="00C1485E" w:rsidRPr="00C1485E" w:rsidRDefault="00C1485E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 xml:space="preserve">районный, городской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2501" w:type="dxa"/>
          </w:tcPr>
          <w:p w:rsidR="00C1485E" w:rsidRPr="00A367DC" w:rsidRDefault="00C1485E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C1485E" w:rsidRPr="00C1485E" w:rsidRDefault="00C1485E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15 рабочих дней</w:t>
            </w:r>
          </w:p>
          <w:p w:rsidR="00C1485E" w:rsidRPr="00A367DC" w:rsidRDefault="00C1485E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1485E" w:rsidRDefault="00C1485E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C1485E" w:rsidRPr="00D81228" w:rsidRDefault="00C1485E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C1485E" w:rsidRPr="00D81228" w:rsidRDefault="00C1485E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DB2060" w:rsidRDefault="00DB2060" w:rsidP="00DB2060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8.8.4. Согласование режима работы после 23.00 и до 7.00 рынка</w:t>
            </w:r>
          </w:p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 xml:space="preserve">районный, городской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2501" w:type="dxa"/>
          </w:tcPr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15 рабочих дней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8.8.5. Согласование режима работы после 23.00 и до 7.00 объекта бытового обслуживания</w:t>
            </w:r>
          </w:p>
        </w:tc>
        <w:tc>
          <w:tcPr>
            <w:tcW w:w="4678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 xml:space="preserve">районный, городской исполкомы (кроме г. Минска), местная администрация района в г. Минске, администрация индустриального парка «Великий камень» </w:t>
            </w:r>
          </w:p>
        </w:tc>
        <w:tc>
          <w:tcPr>
            <w:tcW w:w="2501" w:type="dxa"/>
          </w:tcPr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C1485E">
              <w:rPr>
                <w:rFonts w:ascii="Times New Roman" w:hAnsi="Times New Roman" w:cs="Times New Roman"/>
              </w:rPr>
              <w:t>5 рабочих дней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DB2060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 xml:space="preserve">8.9.1. 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</w:t>
            </w:r>
            <w:r w:rsidRPr="00DB2060">
              <w:rPr>
                <w:rFonts w:ascii="Times New Roman" w:hAnsi="Times New Roman" w:cs="Times New Roman"/>
              </w:rPr>
              <w:lastRenderedPageBreak/>
              <w:t>торговых объектов, в Торговый реестр Республики Беларусь</w:t>
            </w:r>
          </w:p>
        </w:tc>
        <w:tc>
          <w:tcPr>
            <w:tcW w:w="4678" w:type="dxa"/>
          </w:tcPr>
          <w:p w:rsidR="00DB2060" w:rsidRPr="00DB2060" w:rsidRDefault="00DB2060" w:rsidP="00DB2060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lastRenderedPageBreak/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  <w:p w:rsidR="00DB2060" w:rsidRPr="00C1485E" w:rsidRDefault="00DB2060" w:rsidP="00DB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B2060" w:rsidRDefault="00DB2060" w:rsidP="00DB2060">
            <w:pPr>
              <w:rPr>
                <w:rFonts w:ascii="Times New Roman" w:hAnsi="Times New Roman" w:cs="Times New Roman"/>
              </w:rPr>
            </w:pPr>
            <w:r w:rsidRPr="00A367DC">
              <w:rPr>
                <w:rFonts w:ascii="Times New Roman" w:hAnsi="Times New Roman" w:cs="Times New Roman"/>
              </w:rPr>
              <w:t xml:space="preserve">уведомление </w:t>
            </w:r>
          </w:p>
        </w:tc>
        <w:tc>
          <w:tcPr>
            <w:tcW w:w="2016" w:type="dxa"/>
          </w:tcPr>
          <w:p w:rsidR="00DB2060" w:rsidRPr="00C1485E" w:rsidRDefault="00DB2060" w:rsidP="00DB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DB2060" w:rsidRPr="00A367DC" w:rsidRDefault="00DB2060" w:rsidP="00DB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DB2060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DB2060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DB2060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8.9.2. Включение сведений о субъектах, оказывающих бытовые услуги, объектах бытового обслуживания в Реестр бытовых услуг Республики Беларусь</w:t>
            </w:r>
          </w:p>
        </w:tc>
        <w:tc>
          <w:tcPr>
            <w:tcW w:w="4678" w:type="dxa"/>
          </w:tcPr>
          <w:p w:rsidR="00DB2060" w:rsidRPr="00DB2060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B2060" w:rsidRDefault="00DB2060" w:rsidP="00DB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  <w:r w:rsidRPr="00A3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8.9.3. Внесение изменения в сведения, включенные в Торговый реестр Республики Беларусь</w:t>
            </w:r>
          </w:p>
        </w:tc>
        <w:tc>
          <w:tcPr>
            <w:tcW w:w="4678" w:type="dxa"/>
          </w:tcPr>
          <w:p w:rsidR="00DB2060" w:rsidRPr="00DB2060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B2060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8.9.4. Внесение изменения в сведения, включенные в Реестр бытовых услуг Республики Беларусь</w:t>
            </w:r>
          </w:p>
        </w:tc>
        <w:tc>
          <w:tcPr>
            <w:tcW w:w="4678" w:type="dxa"/>
          </w:tcPr>
          <w:p w:rsidR="00DB2060" w:rsidRPr="00DB2060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DB2060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8.9.5. Исключение сведений из Торгового реестра Республики Беларусь</w:t>
            </w:r>
          </w:p>
        </w:tc>
        <w:tc>
          <w:tcPr>
            <w:tcW w:w="4678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2501" w:type="dxa"/>
          </w:tcPr>
          <w:p w:rsidR="00DB2060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DB2060" w:rsidTr="00284127">
        <w:tc>
          <w:tcPr>
            <w:tcW w:w="2411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8.9.6. Исключение сведений из Реестра бытовых услуг Республики Беларусь</w:t>
            </w:r>
          </w:p>
        </w:tc>
        <w:tc>
          <w:tcPr>
            <w:tcW w:w="4678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2501" w:type="dxa"/>
          </w:tcPr>
          <w:p w:rsidR="00DB2060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16" w:type="dxa"/>
          </w:tcPr>
          <w:p w:rsidR="00DB2060" w:rsidRPr="00C1485E" w:rsidRDefault="00DB2060" w:rsidP="00E2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DB2060" w:rsidRPr="00A367DC" w:rsidRDefault="00DB2060" w:rsidP="00E20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B2060" w:rsidRDefault="00DB2060" w:rsidP="00E20FD9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  <w:r w:rsidRPr="00D81228">
              <w:rPr>
                <w:rFonts w:ascii="Times New Roman" w:hAnsi="Times New Roman" w:cs="Times New Roman"/>
              </w:rPr>
              <w:t>бесплатно</w:t>
            </w:r>
          </w:p>
          <w:p w:rsidR="00DB2060" w:rsidRPr="00D81228" w:rsidRDefault="00DB2060" w:rsidP="00E20FD9">
            <w:pPr>
              <w:rPr>
                <w:rFonts w:ascii="Times New Roman" w:hAnsi="Times New Roman" w:cs="Times New Roman"/>
              </w:rPr>
            </w:pPr>
          </w:p>
        </w:tc>
      </w:tr>
      <w:tr w:rsidR="00284127" w:rsidTr="00284127">
        <w:tc>
          <w:tcPr>
            <w:tcW w:w="2411" w:type="dxa"/>
          </w:tcPr>
          <w:p w:rsidR="00284127" w:rsidRPr="00C1485E" w:rsidRDefault="00284127" w:rsidP="00284127">
            <w:pPr>
              <w:rPr>
                <w:rFonts w:ascii="Times New Roman" w:hAnsi="Times New Roman" w:cs="Times New Roman"/>
              </w:rPr>
            </w:pPr>
            <w:r w:rsidRPr="00DB2060">
              <w:rPr>
                <w:rFonts w:ascii="Times New Roman" w:hAnsi="Times New Roman" w:cs="Times New Roman"/>
              </w:rPr>
              <w:t xml:space="preserve">8.12.1. Получение специального разрешения (лицензии) на розничную торговлю алкогольными </w:t>
            </w:r>
            <w:r w:rsidRPr="00DB2060">
              <w:rPr>
                <w:rFonts w:ascii="Times New Roman" w:hAnsi="Times New Roman" w:cs="Times New Roman"/>
              </w:rPr>
              <w:lastRenderedPageBreak/>
              <w:t>напитками и (или) табачными изделиями</w:t>
            </w:r>
          </w:p>
        </w:tc>
        <w:tc>
          <w:tcPr>
            <w:tcW w:w="4678" w:type="dxa"/>
          </w:tcPr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lastRenderedPageBreak/>
              <w:t>Минский горисполком, городской (в том числе в городах с районным делением), районный исполкомы</w:t>
            </w:r>
          </w:p>
          <w:p w:rsidR="00284127" w:rsidRPr="00C1485E" w:rsidRDefault="00284127" w:rsidP="0028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заявление</w:t>
            </w:r>
          </w:p>
          <w:p w:rsidR="00284127" w:rsidRDefault="00284127" w:rsidP="00284127">
            <w:pPr>
              <w:rPr>
                <w:rFonts w:ascii="Times New Roman" w:hAnsi="Times New Roman" w:cs="Times New Roman"/>
              </w:rPr>
            </w:pPr>
          </w:p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документ об уплате государственной пошлины за выдачу лицензии</w:t>
            </w:r>
          </w:p>
          <w:p w:rsidR="00284127" w:rsidRDefault="00284127" w:rsidP="0028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15 рабочих дней, а при проведении оценки или экспертизы – 25 рабочих дней</w:t>
            </w:r>
          </w:p>
          <w:p w:rsidR="00284127" w:rsidRPr="00C1485E" w:rsidRDefault="00284127" w:rsidP="0028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84127" w:rsidRDefault="00284127" w:rsidP="00284127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284127" w:rsidRPr="00D81228" w:rsidRDefault="00284127" w:rsidP="0028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84127" w:rsidTr="00284127">
        <w:tc>
          <w:tcPr>
            <w:tcW w:w="2411" w:type="dxa"/>
          </w:tcPr>
          <w:p w:rsidR="00284127" w:rsidRPr="00C1485E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8.12.2. Внесение изменения в специальное разрешение (лицензию) на розничную торговлю алкогольными напитками и (или) табачными изделиями</w:t>
            </w:r>
          </w:p>
        </w:tc>
        <w:tc>
          <w:tcPr>
            <w:tcW w:w="4678" w:type="dxa"/>
          </w:tcPr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Минский горисполком, городской (в том числе в городах с районным делением), районный исполкомы</w:t>
            </w:r>
          </w:p>
          <w:p w:rsidR="00284127" w:rsidRPr="00C1485E" w:rsidRDefault="00284127" w:rsidP="0028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заявление</w:t>
            </w:r>
          </w:p>
          <w:p w:rsidR="00284127" w:rsidRDefault="00284127" w:rsidP="00284127">
            <w:pPr>
              <w:rPr>
                <w:rFonts w:ascii="Times New Roman" w:hAnsi="Times New Roman" w:cs="Times New Roman"/>
              </w:rPr>
            </w:pPr>
          </w:p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документ об уплате государственной пошлины за выдачу лицензии</w:t>
            </w:r>
          </w:p>
          <w:p w:rsidR="00284127" w:rsidRDefault="00284127" w:rsidP="0028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284127" w:rsidRPr="00284127" w:rsidRDefault="00284127" w:rsidP="00284127">
            <w:pPr>
              <w:rPr>
                <w:rFonts w:ascii="Times New Roman" w:hAnsi="Times New Roman" w:cs="Times New Roman"/>
              </w:rPr>
            </w:pPr>
            <w:r w:rsidRPr="00284127">
              <w:rPr>
                <w:rFonts w:ascii="Times New Roman" w:hAnsi="Times New Roman" w:cs="Times New Roman"/>
              </w:rPr>
              <w:t>15 рабочих дней, а при проведении оценки или экспертизы – 25 рабочих дней</w:t>
            </w:r>
          </w:p>
          <w:p w:rsidR="00284127" w:rsidRPr="00C1485E" w:rsidRDefault="00284127" w:rsidP="0028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84127" w:rsidRDefault="00284127" w:rsidP="00284127">
            <w:r w:rsidRPr="006E4C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74" w:type="dxa"/>
          </w:tcPr>
          <w:p w:rsidR="00284127" w:rsidRPr="00D81228" w:rsidRDefault="00284127" w:rsidP="0028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</w:tbl>
    <w:p w:rsidR="00D81228" w:rsidRDefault="00D81228"/>
    <w:p w:rsidR="00D01463" w:rsidRDefault="00D01463" w:rsidP="00D01463"/>
    <w:p w:rsidR="00D81228" w:rsidRDefault="00D81228" w:rsidP="00D8122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3EC">
        <w:rPr>
          <w:rFonts w:ascii="Times New Roman" w:hAnsi="Times New Roman"/>
          <w:b/>
          <w:bCs/>
          <w:sz w:val="28"/>
          <w:szCs w:val="28"/>
        </w:rPr>
        <w:t xml:space="preserve">Должностное лицо, ответственное за выполнение </w:t>
      </w:r>
      <w:r w:rsidR="00DB2060">
        <w:rPr>
          <w:rFonts w:ascii="Times New Roman" w:hAnsi="Times New Roman"/>
          <w:b/>
          <w:bCs/>
          <w:sz w:val="28"/>
          <w:szCs w:val="28"/>
        </w:rPr>
        <w:t xml:space="preserve">административных </w:t>
      </w:r>
      <w:r w:rsidRPr="006933EC">
        <w:rPr>
          <w:rFonts w:ascii="Times New Roman" w:hAnsi="Times New Roman"/>
          <w:b/>
          <w:bCs/>
          <w:sz w:val="28"/>
          <w:szCs w:val="28"/>
        </w:rPr>
        <w:t>процедур</w:t>
      </w:r>
    </w:p>
    <w:p w:rsidR="00D81228" w:rsidRPr="00256027" w:rsidRDefault="00475824" w:rsidP="00D81228">
      <w:pPr>
        <w:pStyle w:val="Style4"/>
        <w:widowControl/>
        <w:jc w:val="center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  <w:u w:val="single"/>
        </w:rPr>
        <w:t>Полина  Анжелика  Ивановна</w:t>
      </w:r>
      <w:r w:rsidR="00D81228" w:rsidRPr="00256027">
        <w:rPr>
          <w:rStyle w:val="FontStyle42"/>
          <w:b/>
          <w:sz w:val="28"/>
          <w:szCs w:val="28"/>
        </w:rPr>
        <w:t xml:space="preserve">,  </w:t>
      </w:r>
    </w:p>
    <w:p w:rsidR="00D81228" w:rsidRPr="00742170" w:rsidRDefault="00D81228" w:rsidP="00D81228">
      <w:pPr>
        <w:pStyle w:val="Style4"/>
        <w:widowControl/>
        <w:jc w:val="center"/>
        <w:rPr>
          <w:rStyle w:val="FontStyle42"/>
          <w:sz w:val="26"/>
          <w:szCs w:val="26"/>
        </w:rPr>
      </w:pPr>
      <w:r>
        <w:rPr>
          <w:rStyle w:val="FontStyle42"/>
          <w:sz w:val="26"/>
          <w:szCs w:val="26"/>
        </w:rPr>
        <w:t xml:space="preserve">главный специалист отдела </w:t>
      </w:r>
      <w:r w:rsidR="00B12E52">
        <w:rPr>
          <w:rStyle w:val="FontStyle42"/>
          <w:sz w:val="26"/>
          <w:szCs w:val="26"/>
        </w:rPr>
        <w:t xml:space="preserve">экономики </w:t>
      </w:r>
      <w:r w:rsidR="00B12E52" w:rsidRPr="00742170">
        <w:rPr>
          <w:rStyle w:val="FontStyle42"/>
          <w:sz w:val="26"/>
          <w:szCs w:val="26"/>
        </w:rPr>
        <w:t>Мостовского</w:t>
      </w:r>
      <w:r w:rsidRPr="00742170">
        <w:rPr>
          <w:rStyle w:val="FontStyle42"/>
          <w:sz w:val="26"/>
          <w:szCs w:val="26"/>
        </w:rPr>
        <w:t xml:space="preserve"> районного исполнительного комитета, </w:t>
      </w:r>
    </w:p>
    <w:p w:rsidR="00D81228" w:rsidRDefault="00D81228" w:rsidP="00D81228">
      <w:pPr>
        <w:pStyle w:val="Style4"/>
        <w:widowControl/>
        <w:jc w:val="center"/>
        <w:rPr>
          <w:rStyle w:val="FontStyle42"/>
          <w:sz w:val="26"/>
          <w:szCs w:val="26"/>
          <w:u w:val="single"/>
        </w:rPr>
      </w:pPr>
      <w:r w:rsidRPr="00F91C28">
        <w:rPr>
          <w:rStyle w:val="FontStyle42"/>
          <w:sz w:val="26"/>
          <w:szCs w:val="26"/>
        </w:rPr>
        <w:t>3</w:t>
      </w:r>
      <w:r w:rsidRPr="00875DBB">
        <w:rPr>
          <w:rStyle w:val="FontStyle42"/>
          <w:sz w:val="26"/>
          <w:szCs w:val="26"/>
        </w:rPr>
        <w:t xml:space="preserve"> </w:t>
      </w:r>
      <w:r w:rsidRPr="00742170">
        <w:rPr>
          <w:rStyle w:val="FontStyle42"/>
          <w:sz w:val="26"/>
          <w:szCs w:val="26"/>
          <w:u w:val="single"/>
        </w:rPr>
        <w:t xml:space="preserve">этаж </w:t>
      </w:r>
      <w:r w:rsidRPr="00742170">
        <w:rPr>
          <w:rStyle w:val="FontStyle42"/>
          <w:sz w:val="26"/>
          <w:szCs w:val="26"/>
        </w:rPr>
        <w:t>здания райисполкома</w:t>
      </w:r>
      <w:r w:rsidRPr="00742170">
        <w:rPr>
          <w:rStyle w:val="FontStyle42"/>
          <w:sz w:val="26"/>
          <w:szCs w:val="26"/>
          <w:u w:val="single"/>
        </w:rPr>
        <w:t xml:space="preserve">, кабинет № </w:t>
      </w:r>
      <w:r>
        <w:rPr>
          <w:rStyle w:val="FontStyle42"/>
          <w:sz w:val="26"/>
          <w:szCs w:val="26"/>
          <w:u w:val="single"/>
        </w:rPr>
        <w:t>313</w:t>
      </w:r>
      <w:r w:rsidRPr="00742170">
        <w:rPr>
          <w:rStyle w:val="FontStyle42"/>
          <w:sz w:val="26"/>
          <w:szCs w:val="26"/>
          <w:u w:val="single"/>
        </w:rPr>
        <w:t xml:space="preserve">, тел. </w:t>
      </w:r>
      <w:r>
        <w:rPr>
          <w:rStyle w:val="FontStyle42"/>
          <w:sz w:val="26"/>
          <w:szCs w:val="26"/>
          <w:u w:val="single"/>
        </w:rPr>
        <w:t>63611</w:t>
      </w:r>
    </w:p>
    <w:p w:rsidR="00D81228" w:rsidRPr="007C6208" w:rsidRDefault="00D81228" w:rsidP="00D81228">
      <w:pPr>
        <w:pStyle w:val="ConsPlusNormal"/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D81228" w:rsidRDefault="00D81228" w:rsidP="00A367DC">
      <w:pPr>
        <w:jc w:val="center"/>
        <w:rPr>
          <w:rStyle w:val="FontStyle42"/>
          <w:sz w:val="28"/>
          <w:szCs w:val="28"/>
        </w:rPr>
      </w:pPr>
      <w:r w:rsidRPr="003B3016">
        <w:rPr>
          <w:rStyle w:val="FontStyle42"/>
          <w:sz w:val="28"/>
          <w:szCs w:val="28"/>
        </w:rPr>
        <w:t>время, работы ежедневно с 8.00 до 17.00 обед с 13.00 до 14.00, выходной - суббота, воскресенье</w:t>
      </w:r>
    </w:p>
    <w:p w:rsidR="00D81228" w:rsidRDefault="00D81228" w:rsidP="00D81228"/>
    <w:sectPr w:rsidR="00D81228" w:rsidSect="006F35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18567E"/>
    <w:rsid w:val="00284127"/>
    <w:rsid w:val="00360910"/>
    <w:rsid w:val="003E633F"/>
    <w:rsid w:val="00412975"/>
    <w:rsid w:val="00475824"/>
    <w:rsid w:val="00521D2A"/>
    <w:rsid w:val="0057733A"/>
    <w:rsid w:val="00600B77"/>
    <w:rsid w:val="00682354"/>
    <w:rsid w:val="006F35C2"/>
    <w:rsid w:val="007F3746"/>
    <w:rsid w:val="008015AF"/>
    <w:rsid w:val="00835BC8"/>
    <w:rsid w:val="00862ED3"/>
    <w:rsid w:val="008C243C"/>
    <w:rsid w:val="00924BC2"/>
    <w:rsid w:val="00973AF5"/>
    <w:rsid w:val="00A31214"/>
    <w:rsid w:val="00A367DC"/>
    <w:rsid w:val="00B12E52"/>
    <w:rsid w:val="00BB24AF"/>
    <w:rsid w:val="00C1485E"/>
    <w:rsid w:val="00C66423"/>
    <w:rsid w:val="00D01463"/>
    <w:rsid w:val="00D06383"/>
    <w:rsid w:val="00D22B92"/>
    <w:rsid w:val="00D375F5"/>
    <w:rsid w:val="00D81228"/>
    <w:rsid w:val="00DB2060"/>
    <w:rsid w:val="00E66623"/>
    <w:rsid w:val="00E829D0"/>
    <w:rsid w:val="00F200CD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954"/>
  <w15:chartTrackingRefBased/>
  <w15:docId w15:val="{CBEE821C-EAC5-4BF3-AA27-AE2863E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7F3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100">
    <w:name w:val="table10 Знак"/>
    <w:link w:val="table10"/>
    <w:rsid w:val="00D01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D01463"/>
    <w:rPr>
      <w:color w:val="0000FF"/>
      <w:u w:val="single"/>
    </w:rPr>
  </w:style>
  <w:style w:type="paragraph" w:customStyle="1" w:styleId="ConsPlusNormal">
    <w:name w:val="ConsPlusNormal"/>
    <w:rsid w:val="00F91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91C2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F91C28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73AF5"/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862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Пецевич</dc:creator>
  <cp:keywords/>
  <dc:description/>
  <cp:lastModifiedBy>Галина Викторовна Пецевич</cp:lastModifiedBy>
  <cp:revision>8</cp:revision>
  <cp:lastPrinted>2018-11-20T12:30:00Z</cp:lastPrinted>
  <dcterms:created xsi:type="dcterms:W3CDTF">2023-11-24T08:10:00Z</dcterms:created>
  <dcterms:modified xsi:type="dcterms:W3CDTF">2023-11-27T05:26:00Z</dcterms:modified>
</cp:coreProperties>
</file>