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FB" w:rsidRDefault="004164FB" w:rsidP="004164FB">
      <w:pPr>
        <w:spacing w:line="280" w:lineRule="exact"/>
        <w:ind w:right="5102"/>
      </w:pPr>
      <w:r>
        <w:t xml:space="preserve">Отчет о деятельности совета по развитию предпринимательства </w:t>
      </w:r>
    </w:p>
    <w:p w:rsidR="004164FB" w:rsidRDefault="004164FB" w:rsidP="004164FB">
      <w:pPr>
        <w:spacing w:line="360" w:lineRule="auto"/>
      </w:pPr>
    </w:p>
    <w:p w:rsidR="004164FB" w:rsidRDefault="004164FB" w:rsidP="004164FB">
      <w:pPr>
        <w:ind w:firstLine="709"/>
        <w:jc w:val="both"/>
      </w:pPr>
      <w:r>
        <w:t xml:space="preserve">В 2020 году системная (плановая) работа совета по развитию предпринимательства при Мостовском райисполкоме (далее – Совет) была продолжена. </w:t>
      </w:r>
    </w:p>
    <w:p w:rsidR="004164FB" w:rsidRDefault="004164FB" w:rsidP="004164FB">
      <w:pPr>
        <w:ind w:firstLine="709"/>
        <w:jc w:val="both"/>
      </w:pPr>
      <w:r>
        <w:t xml:space="preserve">В этот период на работу Совета значительное влияние оказала пандемия </w:t>
      </w:r>
      <w:proofErr w:type="spellStart"/>
      <w:r>
        <w:t>короновирусной</w:t>
      </w:r>
      <w:proofErr w:type="spellEnd"/>
      <w:r>
        <w:t xml:space="preserve"> инфекции и связанные с этим запреты и ограничения – на социальные контакты, и другое, что повлекло корректировку всех планов деятельности.</w:t>
      </w:r>
    </w:p>
    <w:p w:rsidR="004164FB" w:rsidRDefault="004164FB" w:rsidP="004164FB">
      <w:pPr>
        <w:ind w:firstLine="709"/>
        <w:jc w:val="both"/>
      </w:pPr>
      <w:r>
        <w:t xml:space="preserve">Все решения Совета принимались без проведения заседания совета путем заочного голосования (письменный опрос членов совета), что предусмотрено пунктом 21 Положения о совете по развитию предпринимательства при Мостовском районном исполнительном комитете, утвержденного решением райисполкома от 14 октября 2019 г. № 697.  Представители бизнеса,  эксперты и население </w:t>
      </w:r>
      <w:proofErr w:type="gramStart"/>
      <w:r>
        <w:t>к</w:t>
      </w:r>
      <w:proofErr w:type="gramEnd"/>
      <w:r>
        <w:t xml:space="preserve"> участия в работе не привлекались. За 2020 год проведены 4 </w:t>
      </w:r>
      <w:proofErr w:type="gramStart"/>
      <w:r>
        <w:t>таких</w:t>
      </w:r>
      <w:proofErr w:type="gramEnd"/>
      <w:r>
        <w:t xml:space="preserve"> голосования: 31 марта, 30 июня, 25 сентября и 24 декабря.</w:t>
      </w:r>
    </w:p>
    <w:p w:rsidR="004164FB" w:rsidRDefault="004164FB" w:rsidP="004164FB">
      <w:pPr>
        <w:ind w:firstLine="709"/>
        <w:jc w:val="both"/>
      </w:pPr>
      <w:r>
        <w:t>На первом заседании 31 марта 2020 года был утвержден план работы на 2020 год, и рассмотрен вопрос по корректировке действующего законодательства, регулирующего арендные отношения.</w:t>
      </w:r>
    </w:p>
    <w:p w:rsidR="004164FB" w:rsidRDefault="004164FB" w:rsidP="004164FB">
      <w:pPr>
        <w:ind w:firstLine="709"/>
        <w:jc w:val="both"/>
      </w:pPr>
      <w:r>
        <w:t>В ходе последующих обсуждений были рассмотрены следующие вопросы:</w:t>
      </w:r>
    </w:p>
    <w:p w:rsidR="004164FB" w:rsidRDefault="004164FB" w:rsidP="004164FB">
      <w:pPr>
        <w:ind w:firstLine="709"/>
        <w:jc w:val="both"/>
      </w:pPr>
      <w:r>
        <w:t xml:space="preserve">активизация инвестиционной деятельности субъектами малого и среднего предпринимательства Мостовского района. Презентация инвестиционных предложений; </w:t>
      </w:r>
      <w:r>
        <w:rPr>
          <w:rFonts w:eastAsia="Calibri"/>
        </w:rPr>
        <w:t xml:space="preserve"> </w:t>
      </w:r>
    </w:p>
    <w:p w:rsidR="004164FB" w:rsidRDefault="004164FB" w:rsidP="004164FB">
      <w:pPr>
        <w:ind w:firstLine="709"/>
        <w:jc w:val="both"/>
      </w:pPr>
      <w:r>
        <w:t>о проблемных вопросах, возникающих в ходе осуществления предпринимательской деятельности субъектами хозяйствования Мостовского района;</w:t>
      </w:r>
    </w:p>
    <w:p w:rsidR="004164FB" w:rsidRDefault="004164FB" w:rsidP="004164FB">
      <w:pPr>
        <w:ind w:firstLine="709"/>
        <w:jc w:val="both"/>
      </w:pPr>
      <w:r>
        <w:t>об итогах районного смотра-конкурса малых архитектурных форм;</w:t>
      </w:r>
    </w:p>
    <w:p w:rsidR="004164FB" w:rsidRDefault="004164FB" w:rsidP="004164FB">
      <w:pPr>
        <w:ind w:firstLine="709"/>
        <w:jc w:val="both"/>
      </w:pPr>
      <w:r>
        <w:t xml:space="preserve">рекомендации по минимизации распространения </w:t>
      </w:r>
      <w:proofErr w:type="spellStart"/>
      <w:r>
        <w:t>короновирусной</w:t>
      </w:r>
      <w:proofErr w:type="spellEnd"/>
      <w:r>
        <w:t xml:space="preserve"> инфекции, в первую очередь, в объектах общественного питания, розничной торговли, бытового обслуживания;</w:t>
      </w:r>
    </w:p>
    <w:p w:rsidR="004164FB" w:rsidRDefault="004164FB" w:rsidP="004164FB">
      <w:pPr>
        <w:ind w:firstLine="709"/>
        <w:jc w:val="both"/>
      </w:pPr>
      <w:r>
        <w:t>разработка планов деятельности Совета по развитию предпринимательства при Мостовском райисполкоме, в том числе, с учетом их корректировки вследствие влияния неблагоприятной эпидемиологической ситуации. Внесение предложений субъектов хозяйствования о включении в план работы на 2021 год актуальных мероприятий.</w:t>
      </w:r>
    </w:p>
    <w:p w:rsidR="004164FB" w:rsidRDefault="004164FB" w:rsidP="004164FB">
      <w:pPr>
        <w:ind w:firstLine="709"/>
        <w:jc w:val="both"/>
      </w:pPr>
      <w:r>
        <w:t>Кроме этого, при каждом голосовании обсуждались иные вопросы, а также текущие проблемы, волнующие бизнес Мостовского района.</w:t>
      </w:r>
    </w:p>
    <w:p w:rsidR="004164FB" w:rsidRDefault="004164FB" w:rsidP="004164FB">
      <w:pPr>
        <w:widowControl w:val="0"/>
        <w:tabs>
          <w:tab w:val="left" w:pos="-426"/>
        </w:tabs>
        <w:ind w:firstLine="709"/>
        <w:jc w:val="both"/>
      </w:pPr>
      <w:r>
        <w:t xml:space="preserve">Постоянно актуализируется и дополняется информация по вопросам </w:t>
      </w:r>
      <w:r>
        <w:lastRenderedPageBreak/>
        <w:t xml:space="preserve">деятельности малого и среднего бизнеса на официальном сайте Мостовского райисполкома </w:t>
      </w:r>
      <w:hyperlink r:id="rId9" w:history="1">
        <w:r>
          <w:rPr>
            <w:rStyle w:val="af3"/>
          </w:rPr>
          <w:t>http://mosty.grodno-region.by/ru/</w:t>
        </w:r>
      </w:hyperlink>
      <w:r>
        <w:rPr>
          <w:rStyle w:val="af3"/>
        </w:rPr>
        <w:t xml:space="preserve">. </w:t>
      </w:r>
      <w:r>
        <w:t xml:space="preserve"> В частности, в текущем году в разделе ЭКОНОМИКА создан еще один подраздел «Предпринимательство». </w:t>
      </w:r>
    </w:p>
    <w:p w:rsidR="004164FB" w:rsidRDefault="004164FB" w:rsidP="004164FB">
      <w:pPr>
        <w:widowControl w:val="0"/>
        <w:tabs>
          <w:tab w:val="left" w:pos="-426"/>
        </w:tabs>
        <w:ind w:firstLine="709"/>
        <w:jc w:val="both"/>
      </w:pPr>
      <w:r>
        <w:t>В районной газете «</w:t>
      </w:r>
      <w:proofErr w:type="spellStart"/>
      <w:r>
        <w:t>Зара</w:t>
      </w:r>
      <w:proofErr w:type="spellEnd"/>
      <w:r>
        <w:t xml:space="preserve"> над </w:t>
      </w:r>
      <w:proofErr w:type="spellStart"/>
      <w:r>
        <w:t>Неманам</w:t>
      </w:r>
      <w:proofErr w:type="spellEnd"/>
      <w:r>
        <w:t>» публиковались  статьи на тему развития предпринимательства:</w:t>
      </w:r>
    </w:p>
    <w:p w:rsidR="004164FB" w:rsidRDefault="004164FB" w:rsidP="004164FB">
      <w:pPr>
        <w:widowControl w:val="0"/>
        <w:tabs>
          <w:tab w:val="left" w:pos="-426"/>
        </w:tabs>
        <w:ind w:firstLine="709"/>
        <w:jc w:val="both"/>
      </w:pPr>
      <w:r>
        <w:t>- «Если пенсионер – бизнесмен», номер № 25 от 1 апреля 2020 г.;</w:t>
      </w:r>
    </w:p>
    <w:p w:rsidR="004164FB" w:rsidRDefault="004164FB" w:rsidP="004164FB">
      <w:pPr>
        <w:widowControl w:val="0"/>
        <w:tabs>
          <w:tab w:val="left" w:pos="-426"/>
        </w:tabs>
        <w:ind w:firstLine="709"/>
        <w:jc w:val="both"/>
      </w:pPr>
      <w:r>
        <w:t>- «Финансовая поддержка», номер 37 от 20 мая 2020 г.;</w:t>
      </w:r>
    </w:p>
    <w:p w:rsidR="004164FB" w:rsidRDefault="004164FB" w:rsidP="004164FB">
      <w:pPr>
        <w:widowControl w:val="0"/>
        <w:tabs>
          <w:tab w:val="left" w:pos="-426"/>
        </w:tabs>
        <w:ind w:firstLine="709"/>
        <w:jc w:val="both"/>
      </w:pPr>
      <w:r>
        <w:t>- «Как развивается малый бизнес в Мостовском районе», номер 45 от 17 июня 2020 г.;</w:t>
      </w:r>
    </w:p>
    <w:p w:rsidR="004164FB" w:rsidRDefault="004164FB" w:rsidP="004164FB">
      <w:pPr>
        <w:widowControl w:val="0"/>
        <w:tabs>
          <w:tab w:val="left" w:pos="-426"/>
        </w:tabs>
        <w:ind w:firstLine="709"/>
        <w:jc w:val="both"/>
      </w:pPr>
      <w:r>
        <w:t>- «Есть конкретные предложения», номер 59 от 8 августа 2020 г.;</w:t>
      </w:r>
    </w:p>
    <w:p w:rsidR="004164FB" w:rsidRDefault="004164FB" w:rsidP="004164FB">
      <w:pPr>
        <w:widowControl w:val="0"/>
        <w:tabs>
          <w:tab w:val="left" w:pos="-426"/>
        </w:tabs>
        <w:ind w:firstLine="709"/>
        <w:jc w:val="both"/>
      </w:pPr>
      <w:r>
        <w:t>- «Парикмахерских дел мастер», номер 85 от 6 ноября 2020 г.;</w:t>
      </w:r>
    </w:p>
    <w:p w:rsidR="004164FB" w:rsidRDefault="004164FB" w:rsidP="004164FB">
      <w:pPr>
        <w:widowControl w:val="0"/>
        <w:tabs>
          <w:tab w:val="left" w:pos="-426"/>
        </w:tabs>
        <w:ind w:firstLine="709"/>
        <w:jc w:val="both"/>
      </w:pPr>
      <w:r>
        <w:t>- «В  Мостах открылся магазин «Санта»,  номер  96 от 16 ноября 2020 г.</w:t>
      </w:r>
    </w:p>
    <w:p w:rsidR="004164FB" w:rsidRDefault="004164FB" w:rsidP="004164FB">
      <w:pPr>
        <w:widowControl w:val="0"/>
        <w:tabs>
          <w:tab w:val="left" w:pos="-426"/>
        </w:tabs>
        <w:ind w:firstLine="709"/>
        <w:jc w:val="both"/>
      </w:pPr>
      <w:r>
        <w:t>Три субъекта хозяйствования Мостовского района – СООО «БТКВосток», ООО «</w:t>
      </w:r>
      <w:proofErr w:type="spellStart"/>
      <w:r>
        <w:t>ОстаГолТранс</w:t>
      </w:r>
      <w:proofErr w:type="spellEnd"/>
      <w:r>
        <w:t xml:space="preserve">» и индивидуальный предприниматель </w:t>
      </w:r>
      <w:proofErr w:type="spellStart"/>
      <w:r>
        <w:t>Дягель</w:t>
      </w:r>
      <w:proofErr w:type="spellEnd"/>
      <w:r>
        <w:t xml:space="preserve"> Ю.Н., приняли участие в Национальном конкурсе «Предприниматель года». Мостовский район принял участие в конкурсе «Лучший город (район) и область для бизнеса Беларуси - 2020», проводимом Союзом юридических лиц «Республиканская конфедерация предпринимательства».</w:t>
      </w:r>
    </w:p>
    <w:p w:rsidR="00ED6052" w:rsidRDefault="00ED6052" w:rsidP="00ED6052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ED6052" w:rsidRDefault="00ED6052" w:rsidP="00415428">
      <w:pPr>
        <w:widowControl w:val="0"/>
        <w:ind w:right="-1"/>
        <w:contextualSpacing/>
        <w:jc w:val="both"/>
        <w:rPr>
          <w:sz w:val="18"/>
          <w:szCs w:val="18"/>
        </w:rPr>
      </w:pPr>
      <w:bookmarkStart w:id="0" w:name="_GoBack"/>
      <w:bookmarkEnd w:id="0"/>
    </w:p>
    <w:p w:rsidR="00ED6052" w:rsidRDefault="00ED6052" w:rsidP="00415428">
      <w:pPr>
        <w:widowControl w:val="0"/>
        <w:ind w:right="-1"/>
        <w:contextualSpacing/>
        <w:jc w:val="both"/>
        <w:rPr>
          <w:sz w:val="18"/>
          <w:szCs w:val="18"/>
        </w:rPr>
      </w:pPr>
    </w:p>
    <w:p w:rsidR="00E03522" w:rsidRDefault="00E03522" w:rsidP="00415428">
      <w:pPr>
        <w:widowControl w:val="0"/>
        <w:ind w:right="-1"/>
        <w:contextualSpacing/>
        <w:jc w:val="both"/>
        <w:rPr>
          <w:sz w:val="18"/>
          <w:szCs w:val="18"/>
        </w:rPr>
      </w:pPr>
    </w:p>
    <w:p w:rsidR="00E03522" w:rsidRDefault="00E03522" w:rsidP="00415428">
      <w:pPr>
        <w:widowControl w:val="0"/>
        <w:ind w:right="-1"/>
        <w:contextualSpacing/>
        <w:jc w:val="both"/>
        <w:rPr>
          <w:sz w:val="18"/>
          <w:szCs w:val="18"/>
        </w:rPr>
      </w:pPr>
    </w:p>
    <w:p w:rsidR="009729B3" w:rsidRDefault="009729B3" w:rsidP="00415428">
      <w:pPr>
        <w:widowControl w:val="0"/>
        <w:ind w:right="-1"/>
        <w:contextualSpacing/>
        <w:jc w:val="both"/>
        <w:rPr>
          <w:sz w:val="18"/>
          <w:szCs w:val="18"/>
        </w:rPr>
      </w:pPr>
    </w:p>
    <w:p w:rsidR="009729B3" w:rsidRDefault="009729B3" w:rsidP="00415428">
      <w:pPr>
        <w:widowControl w:val="0"/>
        <w:ind w:right="-1"/>
        <w:contextualSpacing/>
        <w:jc w:val="both"/>
        <w:rPr>
          <w:sz w:val="18"/>
          <w:szCs w:val="18"/>
        </w:rPr>
      </w:pPr>
    </w:p>
    <w:p w:rsidR="00C11069" w:rsidRDefault="00C11069" w:rsidP="00C11069">
      <w:pPr>
        <w:pStyle w:val="2"/>
        <w:spacing w:line="180" w:lineRule="exact"/>
        <w:ind w:firstLine="0"/>
        <w:rPr>
          <w:sz w:val="18"/>
          <w:szCs w:val="18"/>
        </w:rPr>
      </w:pPr>
    </w:p>
    <w:p w:rsidR="00C11069" w:rsidRPr="00C11069" w:rsidRDefault="00C11069" w:rsidP="00C11069">
      <w:pPr>
        <w:pStyle w:val="2"/>
        <w:spacing w:line="180" w:lineRule="exact"/>
        <w:ind w:firstLine="0"/>
        <w:rPr>
          <w:sz w:val="18"/>
          <w:szCs w:val="18"/>
        </w:rPr>
        <w:sectPr w:rsidR="00C11069" w:rsidRPr="00C11069" w:rsidSect="006F0715">
          <w:pgSz w:w="11906" w:h="16838"/>
          <w:pgMar w:top="1134" w:right="567" w:bottom="1134" w:left="1701" w:header="709" w:footer="709" w:gutter="0"/>
          <w:cols w:space="720"/>
        </w:sectPr>
      </w:pPr>
    </w:p>
    <w:p w:rsidR="002752B3" w:rsidRPr="009B2269" w:rsidRDefault="002752B3" w:rsidP="003A2557">
      <w:pPr>
        <w:widowControl w:val="0"/>
        <w:spacing w:line="280" w:lineRule="exact"/>
        <w:jc w:val="both"/>
        <w:rPr>
          <w:lang w:val="be-BY"/>
        </w:rPr>
      </w:pPr>
    </w:p>
    <w:sectPr w:rsidR="002752B3" w:rsidRPr="009B2269" w:rsidSect="0070749D">
      <w:pgSz w:w="11906" w:h="16838"/>
      <w:pgMar w:top="1134" w:right="567" w:bottom="1134" w:left="426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116" w:rsidRDefault="00606116" w:rsidP="00400F0C">
      <w:r>
        <w:separator/>
      </w:r>
    </w:p>
  </w:endnote>
  <w:endnote w:type="continuationSeparator" w:id="0">
    <w:p w:rsidR="00606116" w:rsidRDefault="00606116" w:rsidP="0040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116" w:rsidRDefault="00606116" w:rsidP="00400F0C">
      <w:r>
        <w:separator/>
      </w:r>
    </w:p>
  </w:footnote>
  <w:footnote w:type="continuationSeparator" w:id="0">
    <w:p w:rsidR="00606116" w:rsidRDefault="00606116" w:rsidP="00400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8248D"/>
    <w:multiLevelType w:val="hybridMultilevel"/>
    <w:tmpl w:val="A95A7A62"/>
    <w:lvl w:ilvl="0" w:tplc="8996E4A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86"/>
    <w:rsid w:val="0000141C"/>
    <w:rsid w:val="000078A3"/>
    <w:rsid w:val="00023086"/>
    <w:rsid w:val="00036819"/>
    <w:rsid w:val="00074FF6"/>
    <w:rsid w:val="000A3F9A"/>
    <w:rsid w:val="000A75D8"/>
    <w:rsid w:val="000B2E7F"/>
    <w:rsid w:val="000C3C9E"/>
    <w:rsid w:val="000C6C81"/>
    <w:rsid w:val="0010572D"/>
    <w:rsid w:val="001148ED"/>
    <w:rsid w:val="00121510"/>
    <w:rsid w:val="001226C7"/>
    <w:rsid w:val="001415A5"/>
    <w:rsid w:val="00143035"/>
    <w:rsid w:val="0017344B"/>
    <w:rsid w:val="00187D50"/>
    <w:rsid w:val="0019579F"/>
    <w:rsid w:val="00196A4A"/>
    <w:rsid w:val="001B57CD"/>
    <w:rsid w:val="001B6D74"/>
    <w:rsid w:val="001D12A4"/>
    <w:rsid w:val="001E0907"/>
    <w:rsid w:val="001E315A"/>
    <w:rsid w:val="00210268"/>
    <w:rsid w:val="00212A21"/>
    <w:rsid w:val="00213283"/>
    <w:rsid w:val="00251ED1"/>
    <w:rsid w:val="002520B0"/>
    <w:rsid w:val="00263FD5"/>
    <w:rsid w:val="002752B3"/>
    <w:rsid w:val="00276124"/>
    <w:rsid w:val="00280EF9"/>
    <w:rsid w:val="00282023"/>
    <w:rsid w:val="002916DF"/>
    <w:rsid w:val="002B3F56"/>
    <w:rsid w:val="002C569C"/>
    <w:rsid w:val="002F0806"/>
    <w:rsid w:val="00311AE8"/>
    <w:rsid w:val="003141A7"/>
    <w:rsid w:val="003221F6"/>
    <w:rsid w:val="00334FE0"/>
    <w:rsid w:val="00352FD9"/>
    <w:rsid w:val="003753FC"/>
    <w:rsid w:val="003A2557"/>
    <w:rsid w:val="003C75A5"/>
    <w:rsid w:val="003D166A"/>
    <w:rsid w:val="003D2316"/>
    <w:rsid w:val="00400F0C"/>
    <w:rsid w:val="00415428"/>
    <w:rsid w:val="004164FB"/>
    <w:rsid w:val="00424384"/>
    <w:rsid w:val="00456912"/>
    <w:rsid w:val="00486575"/>
    <w:rsid w:val="004914EF"/>
    <w:rsid w:val="004B2116"/>
    <w:rsid w:val="004C02A9"/>
    <w:rsid w:val="004C1A6C"/>
    <w:rsid w:val="004C32BF"/>
    <w:rsid w:val="004D6070"/>
    <w:rsid w:val="004F70E3"/>
    <w:rsid w:val="005968D5"/>
    <w:rsid w:val="005B537F"/>
    <w:rsid w:val="005E3D77"/>
    <w:rsid w:val="005F165E"/>
    <w:rsid w:val="00601CC9"/>
    <w:rsid w:val="00606116"/>
    <w:rsid w:val="0065140D"/>
    <w:rsid w:val="00657F0F"/>
    <w:rsid w:val="00664CE8"/>
    <w:rsid w:val="006736B1"/>
    <w:rsid w:val="0068027E"/>
    <w:rsid w:val="006A14D5"/>
    <w:rsid w:val="006A39D4"/>
    <w:rsid w:val="006C2234"/>
    <w:rsid w:val="006D72F1"/>
    <w:rsid w:val="006E4A1E"/>
    <w:rsid w:val="006F0715"/>
    <w:rsid w:val="00701D3D"/>
    <w:rsid w:val="00705C57"/>
    <w:rsid w:val="0070749D"/>
    <w:rsid w:val="0075705D"/>
    <w:rsid w:val="00795503"/>
    <w:rsid w:val="007B1E8C"/>
    <w:rsid w:val="007C1CC3"/>
    <w:rsid w:val="007D4214"/>
    <w:rsid w:val="007D5464"/>
    <w:rsid w:val="007D6560"/>
    <w:rsid w:val="00852997"/>
    <w:rsid w:val="008A13E3"/>
    <w:rsid w:val="008A7CB1"/>
    <w:rsid w:val="008B06CA"/>
    <w:rsid w:val="008B2ACF"/>
    <w:rsid w:val="008C261C"/>
    <w:rsid w:val="008D14A6"/>
    <w:rsid w:val="008D4C5B"/>
    <w:rsid w:val="0090133C"/>
    <w:rsid w:val="009044ED"/>
    <w:rsid w:val="009259D2"/>
    <w:rsid w:val="00931CBF"/>
    <w:rsid w:val="0093400F"/>
    <w:rsid w:val="00943355"/>
    <w:rsid w:val="00960C44"/>
    <w:rsid w:val="009676AF"/>
    <w:rsid w:val="009729B3"/>
    <w:rsid w:val="00987410"/>
    <w:rsid w:val="009A51A3"/>
    <w:rsid w:val="009B2269"/>
    <w:rsid w:val="009F18DD"/>
    <w:rsid w:val="009F1FE1"/>
    <w:rsid w:val="009F408E"/>
    <w:rsid w:val="00A50804"/>
    <w:rsid w:val="00A553A4"/>
    <w:rsid w:val="00A55946"/>
    <w:rsid w:val="00A65152"/>
    <w:rsid w:val="00A9226A"/>
    <w:rsid w:val="00A93697"/>
    <w:rsid w:val="00A94CBE"/>
    <w:rsid w:val="00AA37C3"/>
    <w:rsid w:val="00AB3E91"/>
    <w:rsid w:val="00AB6050"/>
    <w:rsid w:val="00AF5B6A"/>
    <w:rsid w:val="00B00AE4"/>
    <w:rsid w:val="00B2105E"/>
    <w:rsid w:val="00B40430"/>
    <w:rsid w:val="00B404F5"/>
    <w:rsid w:val="00B45575"/>
    <w:rsid w:val="00B53651"/>
    <w:rsid w:val="00B64AD9"/>
    <w:rsid w:val="00BC3780"/>
    <w:rsid w:val="00BF337F"/>
    <w:rsid w:val="00C04151"/>
    <w:rsid w:val="00C11069"/>
    <w:rsid w:val="00C24D56"/>
    <w:rsid w:val="00C4664B"/>
    <w:rsid w:val="00C54115"/>
    <w:rsid w:val="00C84778"/>
    <w:rsid w:val="00C8748A"/>
    <w:rsid w:val="00CC5693"/>
    <w:rsid w:val="00CD3266"/>
    <w:rsid w:val="00CD59D4"/>
    <w:rsid w:val="00CE4358"/>
    <w:rsid w:val="00D12A66"/>
    <w:rsid w:val="00D25469"/>
    <w:rsid w:val="00D27ACC"/>
    <w:rsid w:val="00D30187"/>
    <w:rsid w:val="00D51BDC"/>
    <w:rsid w:val="00D931B1"/>
    <w:rsid w:val="00DB1A83"/>
    <w:rsid w:val="00DC3AAC"/>
    <w:rsid w:val="00DC4496"/>
    <w:rsid w:val="00DC6311"/>
    <w:rsid w:val="00DC729D"/>
    <w:rsid w:val="00DD1207"/>
    <w:rsid w:val="00E03522"/>
    <w:rsid w:val="00E43474"/>
    <w:rsid w:val="00E618DC"/>
    <w:rsid w:val="00E61B36"/>
    <w:rsid w:val="00E77509"/>
    <w:rsid w:val="00EA104A"/>
    <w:rsid w:val="00EB5EFC"/>
    <w:rsid w:val="00EC7376"/>
    <w:rsid w:val="00EC7AE4"/>
    <w:rsid w:val="00ED6052"/>
    <w:rsid w:val="00EF74DA"/>
    <w:rsid w:val="00F35B18"/>
    <w:rsid w:val="00F36AE7"/>
    <w:rsid w:val="00F74756"/>
    <w:rsid w:val="00FF6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E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334FE0"/>
    <w:pPr>
      <w:keepNext/>
      <w:tabs>
        <w:tab w:val="left" w:pos="-426"/>
      </w:tabs>
      <w:jc w:val="center"/>
      <w:outlineLvl w:val="0"/>
    </w:pPr>
    <w:rPr>
      <w:b/>
      <w:bCs/>
      <w:sz w:val="24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FE0"/>
    <w:rPr>
      <w:rFonts w:ascii="Times New Roman" w:eastAsia="Times New Roman" w:hAnsi="Times New Roman" w:cs="Times New Roman"/>
      <w:b/>
      <w:bCs/>
      <w:sz w:val="24"/>
      <w:szCs w:val="24"/>
      <w:lang w:val="be-BY" w:eastAsia="ru-RU"/>
    </w:rPr>
  </w:style>
  <w:style w:type="paragraph" w:styleId="a3">
    <w:name w:val="header"/>
    <w:basedOn w:val="a"/>
    <w:link w:val="a4"/>
    <w:uiPriority w:val="99"/>
    <w:unhideWhenUsed/>
    <w:rsid w:val="00400F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0F0C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footer"/>
    <w:basedOn w:val="a"/>
    <w:link w:val="a6"/>
    <w:uiPriority w:val="99"/>
    <w:unhideWhenUsed/>
    <w:rsid w:val="00400F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0F0C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7">
    <w:name w:val="List Paragraph"/>
    <w:basedOn w:val="a"/>
    <w:uiPriority w:val="99"/>
    <w:qFormat/>
    <w:rsid w:val="00E61B36"/>
    <w:pPr>
      <w:ind w:left="720"/>
      <w:contextualSpacing/>
    </w:pPr>
    <w:rPr>
      <w:szCs w:val="20"/>
    </w:rPr>
  </w:style>
  <w:style w:type="paragraph" w:styleId="a8">
    <w:name w:val="Normal (Web)"/>
    <w:basedOn w:val="a"/>
    <w:semiHidden/>
    <w:unhideWhenUsed/>
    <w:rsid w:val="0021026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qFormat/>
    <w:rsid w:val="00210268"/>
    <w:rPr>
      <w:b/>
      <w:bCs/>
    </w:rPr>
  </w:style>
  <w:style w:type="paragraph" w:customStyle="1" w:styleId="Default">
    <w:name w:val="Default"/>
    <w:rsid w:val="009B22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8B2ACF"/>
    <w:pPr>
      <w:spacing w:after="0" w:line="240" w:lineRule="auto"/>
    </w:pPr>
  </w:style>
  <w:style w:type="paragraph" w:styleId="ab">
    <w:name w:val="Body Text"/>
    <w:basedOn w:val="a"/>
    <w:link w:val="ac"/>
    <w:unhideWhenUsed/>
    <w:rsid w:val="00DB1A83"/>
    <w:pPr>
      <w:spacing w:after="120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semiHidden/>
    <w:rsid w:val="00DB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nhideWhenUsed/>
    <w:rsid w:val="00DB1A83"/>
    <w:pPr>
      <w:ind w:left="5103"/>
    </w:pPr>
    <w:rPr>
      <w:sz w:val="26"/>
      <w:szCs w:val="20"/>
    </w:rPr>
  </w:style>
  <w:style w:type="character" w:customStyle="1" w:styleId="ae">
    <w:name w:val="Основной текст с отступом Знак"/>
    <w:basedOn w:val="a0"/>
    <w:link w:val="ad"/>
    <w:rsid w:val="00DB1A8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unhideWhenUsed/>
    <w:rsid w:val="00DB1A83"/>
    <w:pPr>
      <w:ind w:right="567"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B1A8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39"/>
    <w:rsid w:val="00AB3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601CC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01C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 Знак"/>
    <w:basedOn w:val="a"/>
    <w:autoRedefine/>
    <w:rsid w:val="00C4664B"/>
    <w:pPr>
      <w:tabs>
        <w:tab w:val="left" w:pos="6732"/>
      </w:tabs>
      <w:ind w:firstLine="567"/>
      <w:jc w:val="both"/>
    </w:pPr>
    <w:rPr>
      <w:spacing w:val="-7"/>
      <w:lang w:val="en-US" w:eastAsia="en-US"/>
    </w:rPr>
  </w:style>
  <w:style w:type="paragraph" w:customStyle="1" w:styleId="af2">
    <w:name w:val="Заголовок письма"/>
    <w:rsid w:val="00C4664B"/>
    <w:pPr>
      <w:spacing w:after="0" w:line="280" w:lineRule="exact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f3">
    <w:name w:val="Hyperlink"/>
    <w:basedOn w:val="a0"/>
    <w:uiPriority w:val="99"/>
    <w:unhideWhenUsed/>
    <w:rsid w:val="008C26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E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334FE0"/>
    <w:pPr>
      <w:keepNext/>
      <w:tabs>
        <w:tab w:val="left" w:pos="-426"/>
      </w:tabs>
      <w:jc w:val="center"/>
      <w:outlineLvl w:val="0"/>
    </w:pPr>
    <w:rPr>
      <w:b/>
      <w:bCs/>
      <w:sz w:val="24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FE0"/>
    <w:rPr>
      <w:rFonts w:ascii="Times New Roman" w:eastAsia="Times New Roman" w:hAnsi="Times New Roman" w:cs="Times New Roman"/>
      <w:b/>
      <w:bCs/>
      <w:sz w:val="24"/>
      <w:szCs w:val="24"/>
      <w:lang w:val="be-BY" w:eastAsia="ru-RU"/>
    </w:rPr>
  </w:style>
  <w:style w:type="paragraph" w:styleId="a3">
    <w:name w:val="header"/>
    <w:basedOn w:val="a"/>
    <w:link w:val="a4"/>
    <w:uiPriority w:val="99"/>
    <w:unhideWhenUsed/>
    <w:rsid w:val="00400F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0F0C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footer"/>
    <w:basedOn w:val="a"/>
    <w:link w:val="a6"/>
    <w:uiPriority w:val="99"/>
    <w:unhideWhenUsed/>
    <w:rsid w:val="00400F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0F0C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7">
    <w:name w:val="List Paragraph"/>
    <w:basedOn w:val="a"/>
    <w:uiPriority w:val="99"/>
    <w:qFormat/>
    <w:rsid w:val="00E61B36"/>
    <w:pPr>
      <w:ind w:left="720"/>
      <w:contextualSpacing/>
    </w:pPr>
    <w:rPr>
      <w:szCs w:val="20"/>
    </w:rPr>
  </w:style>
  <w:style w:type="paragraph" w:styleId="a8">
    <w:name w:val="Normal (Web)"/>
    <w:basedOn w:val="a"/>
    <w:semiHidden/>
    <w:unhideWhenUsed/>
    <w:rsid w:val="0021026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qFormat/>
    <w:rsid w:val="00210268"/>
    <w:rPr>
      <w:b/>
      <w:bCs/>
    </w:rPr>
  </w:style>
  <w:style w:type="paragraph" w:customStyle="1" w:styleId="Default">
    <w:name w:val="Default"/>
    <w:rsid w:val="009B22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8B2ACF"/>
    <w:pPr>
      <w:spacing w:after="0" w:line="240" w:lineRule="auto"/>
    </w:pPr>
  </w:style>
  <w:style w:type="paragraph" w:styleId="ab">
    <w:name w:val="Body Text"/>
    <w:basedOn w:val="a"/>
    <w:link w:val="ac"/>
    <w:unhideWhenUsed/>
    <w:rsid w:val="00DB1A83"/>
    <w:pPr>
      <w:spacing w:after="120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semiHidden/>
    <w:rsid w:val="00DB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nhideWhenUsed/>
    <w:rsid w:val="00DB1A83"/>
    <w:pPr>
      <w:ind w:left="5103"/>
    </w:pPr>
    <w:rPr>
      <w:sz w:val="26"/>
      <w:szCs w:val="20"/>
    </w:rPr>
  </w:style>
  <w:style w:type="character" w:customStyle="1" w:styleId="ae">
    <w:name w:val="Основной текст с отступом Знак"/>
    <w:basedOn w:val="a0"/>
    <w:link w:val="ad"/>
    <w:rsid w:val="00DB1A8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unhideWhenUsed/>
    <w:rsid w:val="00DB1A83"/>
    <w:pPr>
      <w:ind w:right="567"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B1A8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39"/>
    <w:rsid w:val="00AB3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601CC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01C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 Знак"/>
    <w:basedOn w:val="a"/>
    <w:autoRedefine/>
    <w:rsid w:val="00C4664B"/>
    <w:pPr>
      <w:tabs>
        <w:tab w:val="left" w:pos="6732"/>
      </w:tabs>
      <w:ind w:firstLine="567"/>
      <w:jc w:val="both"/>
    </w:pPr>
    <w:rPr>
      <w:spacing w:val="-7"/>
      <w:lang w:val="en-US" w:eastAsia="en-US"/>
    </w:rPr>
  </w:style>
  <w:style w:type="paragraph" w:customStyle="1" w:styleId="af2">
    <w:name w:val="Заголовок письма"/>
    <w:rsid w:val="00C4664B"/>
    <w:pPr>
      <w:spacing w:after="0" w:line="280" w:lineRule="exact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f3">
    <w:name w:val="Hyperlink"/>
    <w:basedOn w:val="a0"/>
    <w:uiPriority w:val="99"/>
    <w:unhideWhenUsed/>
    <w:rsid w:val="008C26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osty.grodno-region.by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84CA1-B9AB-45CE-98EF-A7B05E9D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Величко Андрей Валерьевич</cp:lastModifiedBy>
  <cp:revision>4</cp:revision>
  <cp:lastPrinted>2021-01-29T13:21:00Z</cp:lastPrinted>
  <dcterms:created xsi:type="dcterms:W3CDTF">2021-02-09T09:08:00Z</dcterms:created>
  <dcterms:modified xsi:type="dcterms:W3CDTF">2021-02-09T11:28:00Z</dcterms:modified>
</cp:coreProperties>
</file>