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9F9" w:rsidRPr="00233D61" w:rsidRDefault="0011707B" w:rsidP="00BB3D6F">
      <w:pPr>
        <w:spacing w:line="280" w:lineRule="exact"/>
        <w:ind w:firstLine="3402"/>
      </w:pPr>
      <w:r>
        <w:t>Информация</w:t>
      </w:r>
    </w:p>
    <w:p w:rsidR="006F49F9" w:rsidRDefault="006F49F9" w:rsidP="00BB3D6F">
      <w:pPr>
        <w:spacing w:line="280" w:lineRule="exact"/>
        <w:jc w:val="center"/>
      </w:pPr>
      <w:r>
        <w:t>об итогах исполнения бюджета Мостовского района</w:t>
      </w:r>
    </w:p>
    <w:p w:rsidR="006F49F9" w:rsidRDefault="006F49F9" w:rsidP="00BB3D6F">
      <w:pPr>
        <w:spacing w:line="280" w:lineRule="exact"/>
        <w:jc w:val="center"/>
      </w:pPr>
      <w:bookmarkStart w:id="0" w:name="_Hlk140135984"/>
      <w:r>
        <w:t>за</w:t>
      </w:r>
      <w:r w:rsidR="00201D9C">
        <w:t xml:space="preserve"> </w:t>
      </w:r>
      <w:r w:rsidRPr="00E3215F">
        <w:t>20</w:t>
      </w:r>
      <w:r>
        <w:t>2</w:t>
      </w:r>
      <w:r w:rsidR="00201D9C">
        <w:t>3</w:t>
      </w:r>
      <w:r w:rsidRPr="00E3215F">
        <w:t xml:space="preserve"> </w:t>
      </w:r>
      <w:r>
        <w:t>год</w:t>
      </w:r>
      <w:bookmarkEnd w:id="0"/>
      <w:r>
        <w:t>.</w:t>
      </w:r>
    </w:p>
    <w:p w:rsidR="006F49F9" w:rsidRDefault="006F49F9" w:rsidP="00BB3D6F">
      <w:pPr>
        <w:ind w:firstLine="709"/>
        <w:jc w:val="center"/>
      </w:pPr>
    </w:p>
    <w:p w:rsidR="00201D9C" w:rsidRPr="00653A9C" w:rsidRDefault="00201D9C" w:rsidP="00201D9C">
      <w:pPr>
        <w:ind w:firstLine="709"/>
        <w:jc w:val="both"/>
        <w:rPr>
          <w:bCs/>
        </w:rPr>
      </w:pPr>
      <w:r w:rsidRPr="003A7373">
        <w:t xml:space="preserve">В консолидированный бюджет Мостовского района </w:t>
      </w:r>
      <w:r w:rsidRPr="00653A9C">
        <w:t>за 202</w:t>
      </w:r>
      <w:r>
        <w:t>3</w:t>
      </w:r>
      <w:r w:rsidRPr="00653A9C">
        <w:t xml:space="preserve"> год поступило </w:t>
      </w:r>
      <w:r w:rsidR="00377449">
        <w:t>36</w:t>
      </w:r>
      <w:r w:rsidR="00EC2143">
        <w:t> </w:t>
      </w:r>
      <w:r w:rsidR="00377449">
        <w:t>373,2</w:t>
      </w:r>
      <w:r w:rsidRPr="00653A9C">
        <w:t xml:space="preserve"> тысяч рублей (далее – тыс. рублей) собственных доходов, </w:t>
      </w:r>
      <w:r w:rsidRPr="00653A9C">
        <w:rPr>
          <w:bCs/>
        </w:rPr>
        <w:t xml:space="preserve">что составляет </w:t>
      </w:r>
      <w:r w:rsidR="00377449">
        <w:rPr>
          <w:bCs/>
        </w:rPr>
        <w:t>102,4</w:t>
      </w:r>
      <w:r w:rsidRPr="00653A9C">
        <w:rPr>
          <w:bCs/>
        </w:rPr>
        <w:t xml:space="preserve"> процента к годовому плану (годовой план </w:t>
      </w:r>
      <w:r w:rsidRPr="00653A9C">
        <w:t>–</w:t>
      </w:r>
      <w:r w:rsidRPr="00653A9C">
        <w:rPr>
          <w:bCs/>
        </w:rPr>
        <w:t xml:space="preserve"> </w:t>
      </w:r>
      <w:r w:rsidR="00E34AE0">
        <w:rPr>
          <w:bCs/>
        </w:rPr>
        <w:t>3</w:t>
      </w:r>
      <w:r w:rsidR="00377449">
        <w:rPr>
          <w:bCs/>
        </w:rPr>
        <w:t>5</w:t>
      </w:r>
      <w:r w:rsidR="00EC2143">
        <w:rPr>
          <w:bCs/>
        </w:rPr>
        <w:t> </w:t>
      </w:r>
      <w:r w:rsidR="00377449">
        <w:rPr>
          <w:bCs/>
        </w:rPr>
        <w:t>536,1</w:t>
      </w:r>
      <w:r w:rsidRPr="00653A9C">
        <w:rPr>
          <w:bCs/>
        </w:rPr>
        <w:t xml:space="preserve"> тыс. рублей). </w:t>
      </w:r>
    </w:p>
    <w:p w:rsidR="005E7D0C" w:rsidRDefault="005E7D0C" w:rsidP="005E7D0C">
      <w:pPr>
        <w:ind w:firstLine="709"/>
        <w:jc w:val="both"/>
      </w:pPr>
      <w:r>
        <w:t>Основной удельный вес собственных доходов сформирован за счет налоговых доходов</w:t>
      </w:r>
      <w:r>
        <w:rPr>
          <w:b/>
        </w:rPr>
        <w:t xml:space="preserve"> –</w:t>
      </w:r>
      <w:r w:rsidR="00D47BB8">
        <w:rPr>
          <w:b/>
        </w:rPr>
        <w:t xml:space="preserve"> </w:t>
      </w:r>
      <w:r w:rsidR="00377449" w:rsidRPr="00377449">
        <w:t>32</w:t>
      </w:r>
      <w:r w:rsidR="00EC2143">
        <w:t> </w:t>
      </w:r>
      <w:r w:rsidR="00377449" w:rsidRPr="00377449">
        <w:t>158,0</w:t>
      </w:r>
      <w:r w:rsidR="00D47BB8">
        <w:rPr>
          <w:b/>
        </w:rPr>
        <w:t xml:space="preserve"> </w:t>
      </w:r>
      <w:r>
        <w:t xml:space="preserve">тыс. рублей, или </w:t>
      </w:r>
      <w:r w:rsidR="00E34AE0">
        <w:t>8</w:t>
      </w:r>
      <w:r w:rsidR="00377449">
        <w:t>8,4</w:t>
      </w:r>
      <w:r>
        <w:t xml:space="preserve"> процента в объеме собственных доходов, в том числе: подоходный налог</w:t>
      </w:r>
      <w:r>
        <w:rPr>
          <w:b/>
        </w:rPr>
        <w:t xml:space="preserve"> </w:t>
      </w:r>
      <w:r>
        <w:t xml:space="preserve">– </w:t>
      </w:r>
      <w:r w:rsidR="00E34AE0">
        <w:t>54,</w:t>
      </w:r>
      <w:r w:rsidR="00377449">
        <w:t>7</w:t>
      </w:r>
      <w:r>
        <w:t xml:space="preserve"> процента, налог на добавленную стоимость – </w:t>
      </w:r>
      <w:r w:rsidR="00D47BB8">
        <w:t>13,</w:t>
      </w:r>
      <w:r w:rsidR="00377449">
        <w:t>9</w:t>
      </w:r>
      <w:r>
        <w:t xml:space="preserve"> процента, другие налоги от выручки, реализации товаров – </w:t>
      </w:r>
      <w:r w:rsidR="00D47BB8">
        <w:t>7</w:t>
      </w:r>
      <w:r w:rsidR="00E34AE0">
        <w:t>,</w:t>
      </w:r>
      <w:r w:rsidR="00377449">
        <w:t>2</w:t>
      </w:r>
      <w:r>
        <w:t xml:space="preserve"> процентов, налоги на собственность – 6,</w:t>
      </w:r>
      <w:r w:rsidR="00377449">
        <w:t>8</w:t>
      </w:r>
      <w:r>
        <w:t xml:space="preserve"> процента, налог на прибыль – </w:t>
      </w:r>
      <w:r w:rsidR="00377449">
        <w:t>5,0</w:t>
      </w:r>
      <w:r>
        <w:t xml:space="preserve"> процента.</w:t>
      </w:r>
    </w:p>
    <w:p w:rsidR="005E7D0C" w:rsidRDefault="005E7D0C" w:rsidP="005E7D0C">
      <w:pPr>
        <w:autoSpaceDE w:val="0"/>
        <w:autoSpaceDN w:val="0"/>
        <w:adjustRightInd w:val="0"/>
        <w:ind w:firstLine="709"/>
        <w:jc w:val="both"/>
        <w:outlineLvl w:val="4"/>
      </w:pPr>
      <w:r>
        <w:t xml:space="preserve">По подоходному налогу в бюджет района поступило </w:t>
      </w:r>
      <w:r w:rsidR="00377449">
        <w:t>19</w:t>
      </w:r>
      <w:r w:rsidR="00EC2143">
        <w:t> </w:t>
      </w:r>
      <w:r w:rsidR="00377449">
        <w:t>884,6</w:t>
      </w:r>
      <w:r>
        <w:t xml:space="preserve"> тыс. рублей, или </w:t>
      </w:r>
      <w:r w:rsidR="00377449">
        <w:t>102,4</w:t>
      </w:r>
      <w:r>
        <w:t xml:space="preserve"> процента годового плана, что выше уровня аналогичного периода прошлого года на</w:t>
      </w:r>
      <w:r w:rsidRPr="008E7615">
        <w:t xml:space="preserve"> </w:t>
      </w:r>
      <w:r w:rsidR="00701EE6" w:rsidRPr="00897155">
        <w:t>2</w:t>
      </w:r>
      <w:r w:rsidR="00EC2143">
        <w:t> </w:t>
      </w:r>
      <w:r w:rsidR="00377449">
        <w:t>587,4</w:t>
      </w:r>
      <w:r>
        <w:t xml:space="preserve"> тыс. рублей, </w:t>
      </w:r>
      <w:bookmarkStart w:id="1" w:name="_Hlk140144678"/>
      <w:r>
        <w:t>темп роста 11</w:t>
      </w:r>
      <w:r w:rsidR="00975068">
        <w:t>5,0</w:t>
      </w:r>
      <w:r>
        <w:t xml:space="preserve"> процента.</w:t>
      </w:r>
    </w:p>
    <w:bookmarkEnd w:id="1"/>
    <w:p w:rsidR="005E7D0C" w:rsidRDefault="005E7D0C" w:rsidP="005E7D0C">
      <w:pPr>
        <w:autoSpaceDE w:val="0"/>
        <w:autoSpaceDN w:val="0"/>
        <w:adjustRightInd w:val="0"/>
        <w:ind w:firstLine="709"/>
        <w:jc w:val="both"/>
        <w:outlineLvl w:val="4"/>
      </w:pPr>
      <w:r>
        <w:t>Поступления по налогу на добавленную стоимость составили</w:t>
      </w:r>
      <w:r>
        <w:rPr>
          <w:b/>
        </w:rPr>
        <w:t xml:space="preserve"> </w:t>
      </w:r>
      <w:r w:rsidR="00975068">
        <w:t>5</w:t>
      </w:r>
      <w:r w:rsidR="00EC2143">
        <w:t> </w:t>
      </w:r>
      <w:r w:rsidR="00975068">
        <w:t>063,6</w:t>
      </w:r>
      <w:r>
        <w:t xml:space="preserve"> тыс. рублей или </w:t>
      </w:r>
      <w:r w:rsidR="00975068">
        <w:t>105,7</w:t>
      </w:r>
      <w:r>
        <w:t xml:space="preserve"> процента годового плана. По сравнению с аналогичным периодом прошлого года поступления по данному источнику увеличились на </w:t>
      </w:r>
      <w:r w:rsidR="00975068">
        <w:t>766,2</w:t>
      </w:r>
      <w:r>
        <w:t xml:space="preserve"> тыс. рублей и рост составил </w:t>
      </w:r>
      <w:r w:rsidR="00E85C19">
        <w:t>1</w:t>
      </w:r>
      <w:r w:rsidR="00897155">
        <w:t>17,</w:t>
      </w:r>
      <w:r w:rsidR="00975068">
        <w:t>8</w:t>
      </w:r>
      <w:r>
        <w:t xml:space="preserve"> процента.</w:t>
      </w:r>
    </w:p>
    <w:p w:rsidR="00E85C19" w:rsidRDefault="005E7D0C" w:rsidP="00E85C19">
      <w:pPr>
        <w:autoSpaceDE w:val="0"/>
        <w:autoSpaceDN w:val="0"/>
        <w:adjustRightInd w:val="0"/>
        <w:ind w:firstLine="709"/>
        <w:jc w:val="both"/>
        <w:outlineLvl w:val="4"/>
      </w:pPr>
      <w:r>
        <w:t xml:space="preserve">Налога на прибыль поступило в бюджет </w:t>
      </w:r>
      <w:r w:rsidR="00975068">
        <w:t>1</w:t>
      </w:r>
      <w:r w:rsidR="00EC2143">
        <w:t> </w:t>
      </w:r>
      <w:r w:rsidR="00975068">
        <w:t>815,5</w:t>
      </w:r>
      <w:r>
        <w:t xml:space="preserve"> тыс. рублей или </w:t>
      </w:r>
      <w:r w:rsidR="00975068">
        <w:t>100,0</w:t>
      </w:r>
      <w:r>
        <w:t xml:space="preserve"> процентов годового плана. По отношению </w:t>
      </w:r>
      <w:r w:rsidR="00EC2143">
        <w:t xml:space="preserve">к </w:t>
      </w:r>
      <w:r>
        <w:t>202</w:t>
      </w:r>
      <w:r w:rsidR="00E85C19">
        <w:t>2</w:t>
      </w:r>
      <w:r>
        <w:t xml:space="preserve"> год</w:t>
      </w:r>
      <w:r w:rsidR="00975068">
        <w:t>у</w:t>
      </w:r>
      <w:r>
        <w:t xml:space="preserve"> поступления у</w:t>
      </w:r>
      <w:r w:rsidR="00E85C19">
        <w:t>величи</w:t>
      </w:r>
      <w:r>
        <w:t xml:space="preserve">лись на </w:t>
      </w:r>
      <w:r w:rsidR="00975068">
        <w:t>584,9</w:t>
      </w:r>
      <w:r>
        <w:t xml:space="preserve"> тыс. рублей</w:t>
      </w:r>
      <w:r w:rsidR="00E85C19">
        <w:t xml:space="preserve">, темп роста </w:t>
      </w:r>
      <w:r w:rsidR="00897155">
        <w:t>1</w:t>
      </w:r>
      <w:r w:rsidR="00975068">
        <w:t>47,5</w:t>
      </w:r>
      <w:r w:rsidR="00E85C19">
        <w:t xml:space="preserve"> процента.</w:t>
      </w:r>
    </w:p>
    <w:p w:rsidR="005E7D0C" w:rsidRDefault="005E7D0C" w:rsidP="005E7D0C">
      <w:pPr>
        <w:spacing w:line="232" w:lineRule="auto"/>
        <w:ind w:firstLine="720"/>
        <w:jc w:val="both"/>
      </w:pPr>
      <w:r>
        <w:t xml:space="preserve">Поступления налогов на собственность составили </w:t>
      </w:r>
      <w:r w:rsidR="00975068">
        <w:t>2</w:t>
      </w:r>
      <w:r w:rsidR="00EC2143">
        <w:t> </w:t>
      </w:r>
      <w:r w:rsidR="00975068">
        <w:t>455,0</w:t>
      </w:r>
      <w:r>
        <w:t xml:space="preserve"> тыс. рублей, что составляет </w:t>
      </w:r>
      <w:r w:rsidR="00975068">
        <w:t>104,2</w:t>
      </w:r>
      <w:r>
        <w:t xml:space="preserve"> процента годового плана, и выше уровня аналогичного периода прошлого года на </w:t>
      </w:r>
      <w:r w:rsidR="00975068">
        <w:t>614,4</w:t>
      </w:r>
      <w:r>
        <w:t xml:space="preserve"> тыс. рублей, темп роста – </w:t>
      </w:r>
      <w:r w:rsidR="00E85C19">
        <w:t>13</w:t>
      </w:r>
      <w:r w:rsidR="00975068">
        <w:t>3,4</w:t>
      </w:r>
      <w:r>
        <w:t xml:space="preserve"> процента. </w:t>
      </w:r>
    </w:p>
    <w:p w:rsidR="005E7D0C" w:rsidRDefault="005E7D0C" w:rsidP="005E7D0C">
      <w:pPr>
        <w:spacing w:line="232" w:lineRule="auto"/>
        <w:ind w:firstLine="720"/>
        <w:jc w:val="both"/>
      </w:pPr>
      <w:r>
        <w:t>Других налогов от выручки, реализации товаров, работ, услуг поступило в бюджет района</w:t>
      </w:r>
      <w:r>
        <w:rPr>
          <w:b/>
        </w:rPr>
        <w:t xml:space="preserve"> </w:t>
      </w:r>
      <w:r w:rsidR="00975068">
        <w:t>2</w:t>
      </w:r>
      <w:r w:rsidR="00EC2143">
        <w:t> </w:t>
      </w:r>
      <w:r w:rsidR="00975068">
        <w:t>625,0</w:t>
      </w:r>
      <w:r>
        <w:t xml:space="preserve"> тыс. рублей или</w:t>
      </w:r>
      <w:r w:rsidR="00E85C19">
        <w:t xml:space="preserve"> </w:t>
      </w:r>
      <w:r w:rsidR="00975068">
        <w:t>100,0</w:t>
      </w:r>
      <w:r>
        <w:t xml:space="preserve"> процента годового плана, что </w:t>
      </w:r>
      <w:r w:rsidR="00975068">
        <w:t>ниже</w:t>
      </w:r>
      <w:r>
        <w:t xml:space="preserve"> уровня аналогичного периода прошлого года на </w:t>
      </w:r>
      <w:r w:rsidR="00975068">
        <w:t>123,9</w:t>
      </w:r>
      <w:r>
        <w:t xml:space="preserve"> тыс. рублей, темп роста </w:t>
      </w:r>
      <w:r w:rsidR="00975068">
        <w:t>95,5</w:t>
      </w:r>
      <w:r>
        <w:t xml:space="preserve"> процента.</w:t>
      </w:r>
    </w:p>
    <w:p w:rsidR="005E7D0C" w:rsidRDefault="005E7D0C" w:rsidP="005E7D0C">
      <w:pPr>
        <w:ind w:firstLine="709"/>
        <w:jc w:val="both"/>
      </w:pPr>
      <w:r>
        <w:t xml:space="preserve">За счет использования районным Советом </w:t>
      </w:r>
      <w:r>
        <w:rPr>
          <w:color w:val="000000"/>
        </w:rPr>
        <w:t>депутатов</w:t>
      </w:r>
      <w:r>
        <w:t xml:space="preserve"> и районным исполнительным комитетом предоставленного им в соответствии с законодательством права по повышению ставок земельного налога, налога на недвижимость и арендной платы за пользование земельными участками дополнительно в бюджет района поступило </w:t>
      </w:r>
      <w:r w:rsidR="00975068">
        <w:t>715,4</w:t>
      </w:r>
      <w:r>
        <w:rPr>
          <w:color w:val="000000"/>
        </w:rPr>
        <w:t xml:space="preserve"> </w:t>
      </w:r>
      <w:r>
        <w:t xml:space="preserve">тыс. рублей, что составляет </w:t>
      </w:r>
      <w:r w:rsidR="00975068">
        <w:t>1,98</w:t>
      </w:r>
      <w:r>
        <w:t xml:space="preserve"> процента в объеме собственных доходов бюджета. </w:t>
      </w:r>
    </w:p>
    <w:p w:rsidR="005E7D0C" w:rsidRDefault="005E7D0C" w:rsidP="005E7D0C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В счет неналоговых платежей в бюджет поступило </w:t>
      </w:r>
      <w:r w:rsidR="00975068">
        <w:rPr>
          <w:lang w:eastAsia="en-US"/>
        </w:rPr>
        <w:t>4</w:t>
      </w:r>
      <w:r w:rsidR="00EC2143">
        <w:rPr>
          <w:lang w:eastAsia="en-US"/>
        </w:rPr>
        <w:t> </w:t>
      </w:r>
      <w:r w:rsidR="00975068">
        <w:rPr>
          <w:lang w:eastAsia="en-US"/>
        </w:rPr>
        <w:t>215,1</w:t>
      </w:r>
      <w:r>
        <w:rPr>
          <w:lang w:eastAsia="en-US"/>
        </w:rPr>
        <w:t xml:space="preserve"> тыс. рублей (</w:t>
      </w:r>
      <w:r w:rsidR="00E7070B">
        <w:rPr>
          <w:lang w:eastAsia="en-US"/>
        </w:rPr>
        <w:t>1</w:t>
      </w:r>
      <w:r w:rsidR="00975068">
        <w:rPr>
          <w:lang w:eastAsia="en-US"/>
        </w:rPr>
        <w:t>1,6</w:t>
      </w:r>
      <w:r>
        <w:rPr>
          <w:lang w:eastAsia="en-US"/>
        </w:rPr>
        <w:t xml:space="preserve"> процента от объема собственных доходов).</w:t>
      </w:r>
    </w:p>
    <w:p w:rsidR="005E7D0C" w:rsidRDefault="005E7D0C" w:rsidP="005E7D0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Одним из источников неналоговых платежей являются компенсации расходов государства. Поступления в местный бюджет составили </w:t>
      </w:r>
      <w:r w:rsidR="00975068">
        <w:rPr>
          <w:lang w:eastAsia="en-US"/>
        </w:rPr>
        <w:t>1</w:t>
      </w:r>
      <w:r w:rsidR="00EC2143">
        <w:rPr>
          <w:lang w:eastAsia="en-US"/>
        </w:rPr>
        <w:t> </w:t>
      </w:r>
      <w:r w:rsidR="00975068">
        <w:rPr>
          <w:lang w:eastAsia="en-US"/>
        </w:rPr>
        <w:t>588,5</w:t>
      </w:r>
      <w:r w:rsidR="00E7070B">
        <w:rPr>
          <w:lang w:eastAsia="en-US"/>
        </w:rPr>
        <w:t xml:space="preserve"> </w:t>
      </w:r>
      <w:r>
        <w:rPr>
          <w:lang w:eastAsia="en-US"/>
        </w:rPr>
        <w:t xml:space="preserve">тыс. рублей, </w:t>
      </w:r>
      <w:r>
        <w:rPr>
          <w:color w:val="000000"/>
        </w:rPr>
        <w:t xml:space="preserve">удельный вес в собственных доходах бюджета района – </w:t>
      </w:r>
      <w:r w:rsidR="00981557">
        <w:rPr>
          <w:color w:val="000000"/>
        </w:rPr>
        <w:t>4,</w:t>
      </w:r>
      <w:r w:rsidR="00975068">
        <w:rPr>
          <w:color w:val="000000"/>
        </w:rPr>
        <w:t>4</w:t>
      </w:r>
      <w:r>
        <w:rPr>
          <w:color w:val="000000"/>
        </w:rPr>
        <w:t xml:space="preserve"> процента</w:t>
      </w:r>
      <w:r>
        <w:rPr>
          <w:lang w:eastAsia="en-US"/>
        </w:rPr>
        <w:t>.</w:t>
      </w:r>
    </w:p>
    <w:p w:rsidR="005E7D0C" w:rsidRDefault="005E7D0C" w:rsidP="005E7D0C">
      <w:pPr>
        <w:ind w:firstLine="708"/>
        <w:jc w:val="both"/>
        <w:rPr>
          <w:lang w:eastAsia="en-US"/>
        </w:rPr>
      </w:pPr>
      <w:r>
        <w:rPr>
          <w:lang w:eastAsia="en-US"/>
        </w:rPr>
        <w:lastRenderedPageBreak/>
        <w:t xml:space="preserve">Дивидендов по акциям и доходов от других форм участия в капитале поступило в бюджет района – </w:t>
      </w:r>
      <w:r w:rsidR="00C75BCC">
        <w:rPr>
          <w:lang w:eastAsia="en-US"/>
        </w:rPr>
        <w:t>1</w:t>
      </w:r>
      <w:r w:rsidR="00EC2143">
        <w:rPr>
          <w:lang w:eastAsia="en-US"/>
        </w:rPr>
        <w:t> </w:t>
      </w:r>
      <w:r w:rsidR="00975068">
        <w:rPr>
          <w:lang w:eastAsia="en-US"/>
        </w:rPr>
        <w:t>171</w:t>
      </w:r>
      <w:r w:rsidR="00A26CE5">
        <w:rPr>
          <w:lang w:eastAsia="en-US"/>
        </w:rPr>
        <w:t>,9</w:t>
      </w:r>
      <w:r>
        <w:rPr>
          <w:lang w:eastAsia="en-US"/>
        </w:rPr>
        <w:t xml:space="preserve"> тыс. рублей, </w:t>
      </w:r>
      <w:r>
        <w:rPr>
          <w:color w:val="000000"/>
        </w:rPr>
        <w:t xml:space="preserve">удельный вес </w:t>
      </w:r>
      <w:r>
        <w:rPr>
          <w:lang w:eastAsia="en-US"/>
        </w:rPr>
        <w:t xml:space="preserve">в объеме доходов – </w:t>
      </w:r>
      <w:r w:rsidR="00C75BCC">
        <w:rPr>
          <w:lang w:eastAsia="en-US"/>
        </w:rPr>
        <w:t>3,</w:t>
      </w:r>
      <w:r w:rsidR="00A26CE5">
        <w:rPr>
          <w:lang w:eastAsia="en-US"/>
        </w:rPr>
        <w:t>2</w:t>
      </w:r>
      <w:r>
        <w:rPr>
          <w:lang w:eastAsia="en-US"/>
        </w:rPr>
        <w:t xml:space="preserve"> процента.</w:t>
      </w:r>
    </w:p>
    <w:p w:rsidR="005E7D0C" w:rsidRDefault="005E7D0C" w:rsidP="005E7D0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Доходы от реализации имущества, имущественных прав на объекты интеллектуальной собственности составили </w:t>
      </w:r>
      <w:r w:rsidR="00A26CE5">
        <w:rPr>
          <w:lang w:eastAsia="en-US"/>
        </w:rPr>
        <w:t>308,4</w:t>
      </w:r>
      <w:r>
        <w:rPr>
          <w:lang w:eastAsia="en-US"/>
        </w:rPr>
        <w:t xml:space="preserve"> тыс. рублей, удельный вес – 0,</w:t>
      </w:r>
      <w:r w:rsidR="00A26CE5">
        <w:rPr>
          <w:lang w:eastAsia="en-US"/>
        </w:rPr>
        <w:t>8</w:t>
      </w:r>
      <w:r>
        <w:rPr>
          <w:lang w:eastAsia="en-US"/>
        </w:rPr>
        <w:t xml:space="preserve"> процента. </w:t>
      </w:r>
    </w:p>
    <w:p w:rsidR="005E7D0C" w:rsidRDefault="005E7D0C" w:rsidP="005E7D0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Доходов от сдачи в аренду земельных участков, в местные бюджеты поступило </w:t>
      </w:r>
      <w:r w:rsidR="00A26CE5">
        <w:rPr>
          <w:lang w:eastAsia="en-US"/>
        </w:rPr>
        <w:t>138,0</w:t>
      </w:r>
      <w:r>
        <w:rPr>
          <w:lang w:eastAsia="en-US"/>
        </w:rPr>
        <w:t xml:space="preserve"> тыс. рублей, удельный вес – 0,</w:t>
      </w:r>
      <w:r w:rsidR="00A26CE5">
        <w:rPr>
          <w:lang w:eastAsia="en-US"/>
        </w:rPr>
        <w:t>4</w:t>
      </w:r>
      <w:r>
        <w:rPr>
          <w:lang w:eastAsia="en-US"/>
        </w:rPr>
        <w:t xml:space="preserve"> процента.</w:t>
      </w:r>
    </w:p>
    <w:p w:rsidR="005E7D0C" w:rsidRDefault="005E7D0C" w:rsidP="005E7D0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 счет сдачи организациями в аренду имущества в бюджет поступило </w:t>
      </w:r>
      <w:r w:rsidR="00A26CE5">
        <w:rPr>
          <w:lang w:eastAsia="en-US"/>
        </w:rPr>
        <w:t>199,7</w:t>
      </w:r>
      <w:r>
        <w:rPr>
          <w:lang w:eastAsia="en-US"/>
        </w:rPr>
        <w:t xml:space="preserve"> тыс. рубле</w:t>
      </w:r>
      <w:r w:rsidR="00A26CE5">
        <w:rPr>
          <w:lang w:eastAsia="en-US"/>
        </w:rPr>
        <w:t>й</w:t>
      </w:r>
      <w:r>
        <w:rPr>
          <w:lang w:eastAsia="en-US"/>
        </w:rPr>
        <w:t>, удельный вес – 0,</w:t>
      </w:r>
      <w:r w:rsidR="00A26CE5">
        <w:rPr>
          <w:lang w:eastAsia="en-US"/>
        </w:rPr>
        <w:t>5</w:t>
      </w:r>
      <w:r>
        <w:rPr>
          <w:lang w:eastAsia="en-US"/>
        </w:rPr>
        <w:t xml:space="preserve"> процента.</w:t>
      </w:r>
    </w:p>
    <w:p w:rsidR="005E7D0C" w:rsidRDefault="005E7D0C" w:rsidP="005E7D0C">
      <w:pPr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За размещение рекламы в бюджет района поступило </w:t>
      </w:r>
      <w:r w:rsidR="00A26CE5">
        <w:rPr>
          <w:color w:val="000000"/>
          <w:lang w:eastAsia="en-US"/>
        </w:rPr>
        <w:t>52,3</w:t>
      </w:r>
      <w:r>
        <w:rPr>
          <w:color w:val="000000"/>
          <w:lang w:eastAsia="en-US"/>
        </w:rPr>
        <w:t xml:space="preserve"> тыс. рублей, </w:t>
      </w:r>
      <w:r>
        <w:rPr>
          <w:lang w:eastAsia="en-US"/>
        </w:rPr>
        <w:t>удельный вес – 0,</w:t>
      </w:r>
      <w:r w:rsidR="00A26CE5">
        <w:rPr>
          <w:lang w:eastAsia="en-US"/>
        </w:rPr>
        <w:t>1</w:t>
      </w:r>
      <w:r>
        <w:rPr>
          <w:lang w:eastAsia="en-US"/>
        </w:rPr>
        <w:t xml:space="preserve"> процента.</w:t>
      </w:r>
    </w:p>
    <w:p w:rsidR="005E7D0C" w:rsidRDefault="00201D9C" w:rsidP="005E7D0C">
      <w:pPr>
        <w:ind w:firstLine="709"/>
        <w:jc w:val="both"/>
        <w:rPr>
          <w:lang w:eastAsia="en-US"/>
        </w:rPr>
      </w:pPr>
      <w:r>
        <w:t xml:space="preserve">За </w:t>
      </w:r>
      <w:r w:rsidRPr="00E3215F">
        <w:t>20</w:t>
      </w:r>
      <w:r>
        <w:t>23</w:t>
      </w:r>
      <w:r w:rsidRPr="00E3215F">
        <w:t xml:space="preserve"> </w:t>
      </w:r>
      <w:r>
        <w:t>год</w:t>
      </w:r>
      <w:r w:rsidR="005E7D0C">
        <w:rPr>
          <w:lang w:eastAsia="en-US"/>
        </w:rPr>
        <w:t xml:space="preserve"> неналоговые доходы по бюджетам сельских Советов составили </w:t>
      </w:r>
      <w:r w:rsidR="00A26CE5">
        <w:rPr>
          <w:lang w:eastAsia="en-US"/>
        </w:rPr>
        <w:t>51,4</w:t>
      </w:r>
      <w:r w:rsidR="005E7D0C">
        <w:rPr>
          <w:lang w:eastAsia="en-US"/>
        </w:rPr>
        <w:t xml:space="preserve"> тыс. рублей, </w:t>
      </w:r>
      <w:r w:rsidR="00B55B3E">
        <w:rPr>
          <w:lang w:eastAsia="en-US"/>
        </w:rPr>
        <w:t>по сравнению с</w:t>
      </w:r>
      <w:r w:rsidR="005E7D0C">
        <w:rPr>
          <w:lang w:eastAsia="en-US"/>
        </w:rPr>
        <w:t xml:space="preserve"> 202</w:t>
      </w:r>
      <w:r w:rsidR="00674AC4">
        <w:rPr>
          <w:lang w:eastAsia="en-US"/>
        </w:rPr>
        <w:t>2</w:t>
      </w:r>
      <w:r w:rsidR="005E7D0C">
        <w:rPr>
          <w:lang w:eastAsia="en-US"/>
        </w:rPr>
        <w:t xml:space="preserve"> год</w:t>
      </w:r>
      <w:r w:rsidR="00A26CE5">
        <w:rPr>
          <w:lang w:eastAsia="en-US"/>
        </w:rPr>
        <w:t>ом</w:t>
      </w:r>
      <w:r w:rsidR="005E7D0C">
        <w:rPr>
          <w:lang w:eastAsia="en-US"/>
        </w:rPr>
        <w:t xml:space="preserve"> </w:t>
      </w:r>
      <w:r w:rsidR="00B55B3E">
        <w:rPr>
          <w:lang w:eastAsia="en-US"/>
        </w:rPr>
        <w:t xml:space="preserve">уменьшились на </w:t>
      </w:r>
      <w:r w:rsidR="00A26CE5">
        <w:rPr>
          <w:lang w:eastAsia="en-US"/>
        </w:rPr>
        <w:t>19,5</w:t>
      </w:r>
      <w:r w:rsidR="00B55B3E">
        <w:rPr>
          <w:lang w:eastAsia="en-US"/>
        </w:rPr>
        <w:t xml:space="preserve"> тыс. рублей</w:t>
      </w:r>
      <w:r w:rsidR="005E7D0C">
        <w:rPr>
          <w:lang w:eastAsia="en-US"/>
        </w:rPr>
        <w:t xml:space="preserve">. </w:t>
      </w:r>
    </w:p>
    <w:p w:rsidR="005E7D0C" w:rsidRDefault="005E7D0C" w:rsidP="005E7D0C">
      <w:pPr>
        <w:tabs>
          <w:tab w:val="left" w:pos="9923"/>
        </w:tabs>
        <w:ind w:firstLine="709"/>
        <w:jc w:val="both"/>
        <w:rPr>
          <w:bCs/>
        </w:rPr>
      </w:pPr>
      <w:r>
        <w:rPr>
          <w:bCs/>
        </w:rPr>
        <w:t>За январь-</w:t>
      </w:r>
      <w:r w:rsidR="00A26CE5">
        <w:rPr>
          <w:bCs/>
        </w:rPr>
        <w:t>дека</w:t>
      </w:r>
      <w:r w:rsidR="00E209C4">
        <w:rPr>
          <w:bCs/>
        </w:rPr>
        <w:t>брь</w:t>
      </w:r>
      <w:r>
        <w:rPr>
          <w:bCs/>
        </w:rPr>
        <w:t xml:space="preserve"> </w:t>
      </w:r>
      <w:r>
        <w:t>202</w:t>
      </w:r>
      <w:r w:rsidR="00B55B3E">
        <w:t>3</w:t>
      </w:r>
      <w:r>
        <w:t xml:space="preserve"> года </w:t>
      </w:r>
      <w:r>
        <w:rPr>
          <w:bCs/>
        </w:rPr>
        <w:t xml:space="preserve">по унитарному предприятию бытового обслуживания населения сумма полученной льготы по платежам в районный бюджет в соответствии с решением Гродненского областного Совета депутатов от 04.04.2017 г. № 234 «Об освобождении от перечисления в местные бюджеты средств, полученных от сдачи в аренду имущества, составила </w:t>
      </w:r>
      <w:r w:rsidR="00A26CE5">
        <w:rPr>
          <w:bCs/>
        </w:rPr>
        <w:t>15,3</w:t>
      </w:r>
      <w:r>
        <w:rPr>
          <w:bCs/>
        </w:rPr>
        <w:t xml:space="preserve"> </w:t>
      </w:r>
      <w:r>
        <w:t>тыс</w:t>
      </w:r>
      <w:r>
        <w:rPr>
          <w:bCs/>
        </w:rPr>
        <w:t>. рублей.</w:t>
      </w:r>
    </w:p>
    <w:p w:rsidR="005E7D0C" w:rsidRPr="00E124E1" w:rsidRDefault="005E7D0C" w:rsidP="005E7D0C">
      <w:pPr>
        <w:ind w:firstLine="709"/>
        <w:jc w:val="both"/>
      </w:pPr>
      <w:r w:rsidRPr="00E124E1">
        <w:t xml:space="preserve">Кроме собственных доходов, в бюджет района получены </w:t>
      </w:r>
      <w:bookmarkStart w:id="2" w:name="_Hlk148017494"/>
      <w:r w:rsidRPr="00E124E1">
        <w:t xml:space="preserve">безвозмездные поступления </w:t>
      </w:r>
      <w:bookmarkEnd w:id="2"/>
      <w:r w:rsidRPr="00E124E1">
        <w:t xml:space="preserve">в общей сумме </w:t>
      </w:r>
      <w:r w:rsidR="005F6CF6">
        <w:t>42</w:t>
      </w:r>
      <w:r w:rsidR="00EC2143">
        <w:t> </w:t>
      </w:r>
      <w:r w:rsidR="005F6CF6">
        <w:t>073,7</w:t>
      </w:r>
      <w:r w:rsidRPr="00E124E1">
        <w:rPr>
          <w:spacing w:val="-5"/>
        </w:rPr>
        <w:t xml:space="preserve"> тыс. рублей</w:t>
      </w:r>
      <w:r w:rsidRPr="00E124E1">
        <w:t>, или</w:t>
      </w:r>
      <w:r>
        <w:t xml:space="preserve"> </w:t>
      </w:r>
      <w:r w:rsidR="005F6CF6">
        <w:t>99,9</w:t>
      </w:r>
      <w:r w:rsidRPr="00E124E1">
        <w:t xml:space="preserve"> процент</w:t>
      </w:r>
      <w:r>
        <w:t>а</w:t>
      </w:r>
      <w:r w:rsidRPr="00E124E1">
        <w:t xml:space="preserve"> к </w:t>
      </w:r>
      <w:r>
        <w:t xml:space="preserve">уточненному </w:t>
      </w:r>
      <w:r w:rsidRPr="00E124E1">
        <w:t>годовому плану.</w:t>
      </w:r>
    </w:p>
    <w:p w:rsidR="005E7D0C" w:rsidRPr="0051346F" w:rsidRDefault="005E7D0C" w:rsidP="005E7D0C">
      <w:pPr>
        <w:ind w:firstLine="709"/>
        <w:jc w:val="both"/>
      </w:pPr>
      <w:r w:rsidRPr="0051346F">
        <w:t xml:space="preserve">В структуре безвозмездных поступлений </w:t>
      </w:r>
      <w:r w:rsidR="00212C98">
        <w:t>9</w:t>
      </w:r>
      <w:r w:rsidR="005F6CF6">
        <w:t>1</w:t>
      </w:r>
      <w:r w:rsidR="00212C98">
        <w:t>,</w:t>
      </w:r>
      <w:r w:rsidR="005F6CF6">
        <w:t>6</w:t>
      </w:r>
      <w:r w:rsidR="00212C98">
        <w:t xml:space="preserve"> </w:t>
      </w:r>
      <w:r w:rsidRPr="0051346F">
        <w:t>процента приходится на дотацию (</w:t>
      </w:r>
      <w:r w:rsidR="005F6CF6">
        <w:t>38</w:t>
      </w:r>
      <w:r w:rsidR="00EC2143">
        <w:t> </w:t>
      </w:r>
      <w:r w:rsidR="005F6CF6">
        <w:t>519,9</w:t>
      </w:r>
      <w:r>
        <w:t xml:space="preserve"> </w:t>
      </w:r>
      <w:r w:rsidRPr="0051346F">
        <w:t>тыс. рублей),</w:t>
      </w:r>
      <w:r w:rsidRPr="006671E9">
        <w:rPr>
          <w:b/>
        </w:rPr>
        <w:t xml:space="preserve"> </w:t>
      </w:r>
      <w:r w:rsidR="00212C98" w:rsidRPr="00212C98">
        <w:t>2,</w:t>
      </w:r>
      <w:r w:rsidR="005F6CF6">
        <w:t>4</w:t>
      </w:r>
      <w:r w:rsidRPr="0051346F">
        <w:t xml:space="preserve"> процент</w:t>
      </w:r>
      <w:r w:rsidR="005E5058">
        <w:t>а</w:t>
      </w:r>
      <w:r w:rsidRPr="0051346F">
        <w:t xml:space="preserve"> – на субвенции, передаваемые с целью финансирования целевых расходов (</w:t>
      </w:r>
      <w:r w:rsidR="005F6CF6">
        <w:t>998,5</w:t>
      </w:r>
      <w:r w:rsidRPr="0051346F">
        <w:t xml:space="preserve"> тыс. рублей)  </w:t>
      </w:r>
      <w:r w:rsidR="005F6CF6">
        <w:t>4,2</w:t>
      </w:r>
      <w:r>
        <w:t xml:space="preserve"> </w:t>
      </w:r>
      <w:r w:rsidRPr="0051346F">
        <w:t xml:space="preserve">процента </w:t>
      </w:r>
      <w:r w:rsidR="005E5058">
        <w:t xml:space="preserve">- </w:t>
      </w:r>
      <w:r w:rsidRPr="0051346F">
        <w:t xml:space="preserve">на иные межбюджетные трансферты </w:t>
      </w:r>
      <w:r>
        <w:t>(</w:t>
      </w:r>
      <w:r w:rsidR="005F6CF6">
        <w:t>1</w:t>
      </w:r>
      <w:r w:rsidR="00EC2143">
        <w:t> </w:t>
      </w:r>
      <w:r w:rsidR="005F6CF6">
        <w:t>759,8</w:t>
      </w:r>
      <w:r w:rsidRPr="0051346F">
        <w:t xml:space="preserve"> тыс. рублей)</w:t>
      </w:r>
      <w:r w:rsidR="00654CE3">
        <w:t xml:space="preserve">, </w:t>
      </w:r>
      <w:r w:rsidR="004A64E2">
        <w:t xml:space="preserve">1,9 процента - </w:t>
      </w:r>
      <w:r w:rsidR="00654CE3">
        <w:t xml:space="preserve">капитальные </w:t>
      </w:r>
      <w:r w:rsidR="00654CE3" w:rsidRPr="00654CE3">
        <w:t>безвозмездные поступления</w:t>
      </w:r>
      <w:r w:rsidR="00654CE3">
        <w:t xml:space="preserve"> от других бюджетов бюджетной системы Республики Беларусь </w:t>
      </w:r>
      <w:r w:rsidR="004A64E2">
        <w:t>(</w:t>
      </w:r>
      <w:r w:rsidR="005F6CF6">
        <w:t>795,5</w:t>
      </w:r>
      <w:r w:rsidR="004A64E2">
        <w:t xml:space="preserve"> </w:t>
      </w:r>
      <w:r w:rsidR="004A64E2" w:rsidRPr="004A64E2">
        <w:t>тыс. рублей</w:t>
      </w:r>
      <w:r w:rsidR="004A64E2">
        <w:t>).</w:t>
      </w:r>
    </w:p>
    <w:p w:rsidR="005E7D0C" w:rsidRPr="00E72CE8" w:rsidRDefault="005E7D0C" w:rsidP="005E7D0C">
      <w:pPr>
        <w:ind w:firstLine="709"/>
        <w:jc w:val="both"/>
      </w:pPr>
      <w:r w:rsidRPr="00797F3D">
        <w:t xml:space="preserve">Всего доходы бюджета района составили </w:t>
      </w:r>
      <w:r w:rsidR="005F6CF6">
        <w:t>78</w:t>
      </w:r>
      <w:r w:rsidR="00EC2143">
        <w:t> </w:t>
      </w:r>
      <w:r w:rsidR="005F6CF6">
        <w:t>446,8</w:t>
      </w:r>
      <w:r>
        <w:t xml:space="preserve"> </w:t>
      </w:r>
      <w:r w:rsidRPr="00E72CE8">
        <w:rPr>
          <w:spacing w:val="-5"/>
        </w:rPr>
        <w:t xml:space="preserve">тыс. </w:t>
      </w:r>
      <w:r w:rsidRPr="00E72CE8">
        <w:t xml:space="preserve">рублей, или </w:t>
      </w:r>
      <w:r w:rsidR="005F6CF6">
        <w:t>101,1</w:t>
      </w:r>
      <w:r w:rsidRPr="00E72CE8">
        <w:t xml:space="preserve"> процента </w:t>
      </w:r>
      <w:r>
        <w:t>к</w:t>
      </w:r>
      <w:r w:rsidRPr="00E72CE8">
        <w:t xml:space="preserve"> </w:t>
      </w:r>
      <w:r>
        <w:t xml:space="preserve">уточненному </w:t>
      </w:r>
      <w:r w:rsidRPr="00E72CE8">
        <w:t>годово</w:t>
      </w:r>
      <w:r>
        <w:t>му</w:t>
      </w:r>
      <w:r w:rsidRPr="00E72CE8">
        <w:t xml:space="preserve"> план</w:t>
      </w:r>
      <w:r>
        <w:t>у</w:t>
      </w:r>
      <w:r w:rsidRPr="00E72CE8">
        <w:t>.</w:t>
      </w:r>
    </w:p>
    <w:p w:rsidR="001D3F03" w:rsidRPr="00EC22B0" w:rsidRDefault="001D3F03" w:rsidP="001D3F03">
      <w:pPr>
        <w:ind w:firstLine="709"/>
        <w:jc w:val="both"/>
        <w:rPr>
          <w:spacing w:val="-5"/>
        </w:rPr>
      </w:pPr>
      <w:bookmarkStart w:id="3" w:name="_Hlk54076201"/>
      <w:r w:rsidRPr="00EC22B0">
        <w:rPr>
          <w:spacing w:val="-5"/>
        </w:rPr>
        <w:t>Расходы</w:t>
      </w:r>
      <w:r>
        <w:rPr>
          <w:spacing w:val="-5"/>
        </w:rPr>
        <w:t xml:space="preserve"> </w:t>
      </w:r>
      <w:r w:rsidRPr="00EC22B0">
        <w:rPr>
          <w:spacing w:val="-5"/>
        </w:rPr>
        <w:t xml:space="preserve">бюджета </w:t>
      </w:r>
      <w:r>
        <w:rPr>
          <w:spacing w:val="-5"/>
        </w:rPr>
        <w:t>района</w:t>
      </w:r>
      <w:r w:rsidRPr="00EC22B0">
        <w:rPr>
          <w:spacing w:val="-5"/>
        </w:rPr>
        <w:t xml:space="preserve"> профинансированы в сумме</w:t>
      </w:r>
      <w:r>
        <w:rPr>
          <w:spacing w:val="-5"/>
        </w:rPr>
        <w:t xml:space="preserve"> 76 007,6 </w:t>
      </w:r>
      <w:r w:rsidRPr="00EC22B0">
        <w:rPr>
          <w:spacing w:val="-5"/>
        </w:rPr>
        <w:t>тыс</w:t>
      </w:r>
      <w:r>
        <w:rPr>
          <w:spacing w:val="-5"/>
        </w:rPr>
        <w:t xml:space="preserve">. </w:t>
      </w:r>
      <w:r w:rsidRPr="00EC22B0">
        <w:rPr>
          <w:spacing w:val="-5"/>
        </w:rPr>
        <w:t xml:space="preserve">рублей или </w:t>
      </w:r>
      <w:r>
        <w:rPr>
          <w:spacing w:val="-5"/>
        </w:rPr>
        <w:t xml:space="preserve">99,5 </w:t>
      </w:r>
      <w:r w:rsidRPr="00EC22B0">
        <w:rPr>
          <w:spacing w:val="-5"/>
        </w:rPr>
        <w:t>процента</w:t>
      </w:r>
      <w:r>
        <w:rPr>
          <w:spacing w:val="-5"/>
        </w:rPr>
        <w:t xml:space="preserve"> </w:t>
      </w:r>
      <w:r w:rsidRPr="00EC22B0">
        <w:rPr>
          <w:spacing w:val="-5"/>
        </w:rPr>
        <w:t>от уточненного</w:t>
      </w:r>
      <w:r>
        <w:rPr>
          <w:spacing w:val="-5"/>
        </w:rPr>
        <w:t xml:space="preserve"> </w:t>
      </w:r>
      <w:r w:rsidRPr="00EC22B0">
        <w:rPr>
          <w:spacing w:val="-5"/>
        </w:rPr>
        <w:t>годового плана.</w:t>
      </w:r>
    </w:p>
    <w:p w:rsidR="001D3F03" w:rsidRPr="00B138FF" w:rsidRDefault="001D3F03" w:rsidP="001D3F03">
      <w:pPr>
        <w:ind w:firstLine="709"/>
        <w:jc w:val="both"/>
      </w:pPr>
      <w:r w:rsidRPr="00B138FF">
        <w:rPr>
          <w:spacing w:val="-5"/>
        </w:rPr>
        <w:t xml:space="preserve">Бюджет района исполнен с </w:t>
      </w:r>
      <w:r>
        <w:rPr>
          <w:spacing w:val="-5"/>
        </w:rPr>
        <w:t>профицитом</w:t>
      </w:r>
      <w:r w:rsidRPr="00B138FF">
        <w:rPr>
          <w:spacing w:val="-5"/>
        </w:rPr>
        <w:t xml:space="preserve"> в размере </w:t>
      </w:r>
      <w:r>
        <w:rPr>
          <w:spacing w:val="-5"/>
        </w:rPr>
        <w:t>2 438,2</w:t>
      </w:r>
      <w:r w:rsidRPr="00B138FF">
        <w:rPr>
          <w:spacing w:val="-5"/>
        </w:rPr>
        <w:t xml:space="preserve"> тыс. рублей. </w:t>
      </w:r>
    </w:p>
    <w:p w:rsidR="001D3F03" w:rsidRPr="00370E37" w:rsidRDefault="001D3F03" w:rsidP="001D3F03">
      <w:pPr>
        <w:tabs>
          <w:tab w:val="left" w:pos="142"/>
          <w:tab w:val="left" w:pos="9639"/>
        </w:tabs>
        <w:ind w:firstLine="709"/>
        <w:jc w:val="both"/>
      </w:pPr>
      <w:r w:rsidRPr="001969DC">
        <w:t xml:space="preserve">По районному бюджету исполнение по расходам к </w:t>
      </w:r>
      <w:r>
        <w:t xml:space="preserve">уточненным </w:t>
      </w:r>
      <w:r w:rsidRPr="001969DC">
        <w:t xml:space="preserve">годовым назначениям </w:t>
      </w:r>
      <w:r w:rsidRPr="00370E37">
        <w:t xml:space="preserve">составило </w:t>
      </w:r>
      <w:r>
        <w:t>99,5</w:t>
      </w:r>
      <w:r w:rsidRPr="00370E37">
        <w:t xml:space="preserve"> процента (назначено </w:t>
      </w:r>
      <w:r>
        <w:t>75 082,4</w:t>
      </w:r>
      <w:r>
        <w:rPr>
          <w:lang w:val="be-BY"/>
        </w:rPr>
        <w:t xml:space="preserve"> </w:t>
      </w:r>
      <w:r w:rsidRPr="00370E37">
        <w:t xml:space="preserve">тыс. рублей, исполнено </w:t>
      </w:r>
      <w:r>
        <w:t>74 692,2</w:t>
      </w:r>
      <w:r w:rsidRPr="00370E37">
        <w:t xml:space="preserve"> тыс. рублей).</w:t>
      </w:r>
    </w:p>
    <w:p w:rsidR="001D3F03" w:rsidRPr="00370E37" w:rsidRDefault="001D3F03" w:rsidP="001D3F03">
      <w:pPr>
        <w:tabs>
          <w:tab w:val="left" w:pos="142"/>
          <w:tab w:val="left" w:pos="9923"/>
          <w:tab w:val="left" w:pos="10205"/>
        </w:tabs>
        <w:ind w:firstLine="709"/>
        <w:jc w:val="both"/>
      </w:pPr>
      <w:r w:rsidRPr="00370E37">
        <w:t xml:space="preserve">По сельским Советам исполнение составило </w:t>
      </w:r>
      <w:r>
        <w:t>99,3</w:t>
      </w:r>
      <w:r w:rsidRPr="00370E37">
        <w:t xml:space="preserve"> процента (назначено </w:t>
      </w:r>
      <w:r>
        <w:t>1 324,7</w:t>
      </w:r>
      <w:r w:rsidRPr="00370E37">
        <w:t xml:space="preserve"> тыс. рублей, исполнено </w:t>
      </w:r>
      <w:r>
        <w:t>1 315,4</w:t>
      </w:r>
      <w:r w:rsidRPr="00370E37">
        <w:t xml:space="preserve"> тыс. рублей).</w:t>
      </w:r>
    </w:p>
    <w:p w:rsidR="001D3F03" w:rsidRPr="00726A33" w:rsidRDefault="001D3F03" w:rsidP="001D3F03">
      <w:pPr>
        <w:ind w:firstLine="709"/>
        <w:jc w:val="both"/>
        <w:rPr>
          <w:spacing w:val="-5"/>
        </w:rPr>
      </w:pPr>
      <w:r w:rsidRPr="00726A33">
        <w:rPr>
          <w:spacing w:val="-5"/>
        </w:rPr>
        <w:t xml:space="preserve">В экономической структуре расходов бюджета района 80,1 процента приходится на финансирование базовых бюджетных обязательств, 4,7 </w:t>
      </w:r>
      <w:r w:rsidRPr="00726A33">
        <w:rPr>
          <w:spacing w:val="-5"/>
        </w:rPr>
        <w:lastRenderedPageBreak/>
        <w:t>процента – это финансирование капитальных расходов, и доля прочих расходов составила 15,2 процента.</w:t>
      </w:r>
    </w:p>
    <w:bookmarkEnd w:id="3"/>
    <w:p w:rsidR="00D7533A" w:rsidRPr="006C66BA" w:rsidRDefault="00D7533A" w:rsidP="00C845FF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6C66BA">
        <w:rPr>
          <w:spacing w:val="-5"/>
        </w:rPr>
        <w:t xml:space="preserve">В структуре первоочередных расходов бюджета наибольший удельный вес приходится на расходы по заработной плате </w:t>
      </w:r>
      <w:r w:rsidRPr="006C66BA">
        <w:t>с учетом взносов (отчислений) на социальное страхование –</w:t>
      </w:r>
      <w:r w:rsidR="004D57AF" w:rsidRPr="006C66BA">
        <w:t xml:space="preserve"> </w:t>
      </w:r>
      <w:r w:rsidR="006C66BA" w:rsidRPr="006C66BA">
        <w:t>74,8</w:t>
      </w:r>
      <w:r w:rsidR="00475E31" w:rsidRPr="006C66BA">
        <w:t xml:space="preserve"> </w:t>
      </w:r>
      <w:r w:rsidRPr="006C66BA">
        <w:t>процента</w:t>
      </w:r>
      <w:r w:rsidR="00470180" w:rsidRPr="006C66BA">
        <w:t xml:space="preserve"> (</w:t>
      </w:r>
      <w:r w:rsidR="006C66BA" w:rsidRPr="006C66BA">
        <w:t>44</w:t>
      </w:r>
      <w:r w:rsidR="00C31A7E" w:rsidRPr="006C66BA">
        <w:t> </w:t>
      </w:r>
      <w:r w:rsidR="006C66BA" w:rsidRPr="006C66BA">
        <w:t>9</w:t>
      </w:r>
      <w:r w:rsidR="000F6953" w:rsidRPr="006C66BA">
        <w:t>7</w:t>
      </w:r>
      <w:r w:rsidR="006C66BA" w:rsidRPr="006C66BA">
        <w:t>4</w:t>
      </w:r>
      <w:r w:rsidR="004E4028" w:rsidRPr="006C66BA">
        <w:t>,</w:t>
      </w:r>
      <w:r w:rsidR="006C66BA" w:rsidRPr="006C66BA">
        <w:t>3</w:t>
      </w:r>
      <w:r w:rsidR="005F10B7" w:rsidRPr="006C66BA">
        <w:t xml:space="preserve"> </w:t>
      </w:r>
      <w:r w:rsidR="00470180" w:rsidRPr="006C66BA">
        <w:t>тыс. рублей)</w:t>
      </w:r>
      <w:r w:rsidRPr="006C66BA">
        <w:t xml:space="preserve"> и оплату коммунальных услуг –</w:t>
      </w:r>
      <w:r w:rsidR="00F83951" w:rsidRPr="006C66BA">
        <w:t xml:space="preserve"> </w:t>
      </w:r>
      <w:r w:rsidR="006C66BA" w:rsidRPr="006C66BA">
        <w:t>7,</w:t>
      </w:r>
      <w:r w:rsidR="000F6953" w:rsidRPr="006C66BA">
        <w:t>6</w:t>
      </w:r>
      <w:r w:rsidR="004D57AF" w:rsidRPr="006C66BA">
        <w:t xml:space="preserve"> </w:t>
      </w:r>
      <w:r w:rsidRPr="006C66BA">
        <w:t>процента</w:t>
      </w:r>
      <w:r w:rsidR="00470180" w:rsidRPr="006C66BA">
        <w:t xml:space="preserve"> (</w:t>
      </w:r>
      <w:r w:rsidR="006C66BA" w:rsidRPr="006C66BA">
        <w:t>4</w:t>
      </w:r>
      <w:r w:rsidR="000F6953" w:rsidRPr="006C66BA">
        <w:t> 5</w:t>
      </w:r>
      <w:r w:rsidR="006C66BA" w:rsidRPr="006C66BA">
        <w:t>75</w:t>
      </w:r>
      <w:r w:rsidR="000F6953" w:rsidRPr="006C66BA">
        <w:t>,</w:t>
      </w:r>
      <w:r w:rsidR="006C66BA" w:rsidRPr="006C66BA">
        <w:t>2</w:t>
      </w:r>
      <w:r w:rsidR="00470180" w:rsidRPr="006C66BA">
        <w:t xml:space="preserve"> тыс. рублей)</w:t>
      </w:r>
      <w:r w:rsidRPr="006C66BA">
        <w:t>.</w:t>
      </w:r>
    </w:p>
    <w:p w:rsidR="00EA3014" w:rsidRPr="00650525" w:rsidRDefault="00EA3014" w:rsidP="00EA3014">
      <w:pPr>
        <w:ind w:firstLine="709"/>
        <w:jc w:val="both"/>
      </w:pPr>
      <w:bookmarkStart w:id="4" w:name="_Hlk54076275"/>
      <w:r w:rsidRPr="00EC22B0">
        <w:t xml:space="preserve">По функциональной структуре основную долю в расходах бюджета </w:t>
      </w:r>
      <w:r>
        <w:t>района</w:t>
      </w:r>
      <w:r w:rsidRPr="00EC22B0">
        <w:t xml:space="preserve"> </w:t>
      </w:r>
      <w:r w:rsidRPr="000B59E6">
        <w:t>(7</w:t>
      </w:r>
      <w:r w:rsidR="0034784D">
        <w:t>0</w:t>
      </w:r>
      <w:r>
        <w:t>,</w:t>
      </w:r>
      <w:r w:rsidR="0034784D">
        <w:t>6</w:t>
      </w:r>
      <w:r w:rsidRPr="000B59E6">
        <w:t xml:space="preserve"> процента) занимает социальная сфера, на ее финансирование направлено </w:t>
      </w:r>
      <w:r w:rsidR="0034784D">
        <w:t>53</w:t>
      </w:r>
      <w:r w:rsidRPr="000B59E6">
        <w:t> </w:t>
      </w:r>
      <w:r w:rsidR="0034784D">
        <w:t>652</w:t>
      </w:r>
      <w:r w:rsidRPr="000B59E6">
        <w:t>,</w:t>
      </w:r>
      <w:r w:rsidR="0034784D">
        <w:t>6</w:t>
      </w:r>
      <w:r w:rsidRPr="000B59E6">
        <w:t xml:space="preserve"> тыс. рублей или </w:t>
      </w:r>
      <w:r w:rsidR="0034784D">
        <w:t>99</w:t>
      </w:r>
      <w:r w:rsidRPr="000B59E6">
        <w:t>,</w:t>
      </w:r>
      <w:r w:rsidR="0034784D">
        <w:t>7</w:t>
      </w:r>
      <w:r w:rsidRPr="000B59E6">
        <w:t xml:space="preserve"> процента от уточненного годового плана</w:t>
      </w:r>
      <w:r w:rsidRPr="00650525">
        <w:t>.</w:t>
      </w:r>
    </w:p>
    <w:bookmarkEnd w:id="4"/>
    <w:p w:rsidR="0034784D" w:rsidRPr="004534AC" w:rsidRDefault="0034784D" w:rsidP="0034784D">
      <w:pPr>
        <w:tabs>
          <w:tab w:val="left" w:pos="4427"/>
          <w:tab w:val="left" w:pos="8388"/>
        </w:tabs>
        <w:ind w:firstLine="709"/>
        <w:jc w:val="both"/>
      </w:pPr>
      <w:r w:rsidRPr="004534AC">
        <w:t xml:space="preserve">На содержание учреждений и проведение мероприятий в области образования направлено </w:t>
      </w:r>
      <w:r>
        <w:t>27 566,4</w:t>
      </w:r>
      <w:r w:rsidRPr="004534AC">
        <w:t xml:space="preserve"> тыс. рублей или </w:t>
      </w:r>
      <w:r>
        <w:t>100,0</w:t>
      </w:r>
      <w:r w:rsidRPr="004534AC">
        <w:t xml:space="preserve"> процента от </w:t>
      </w:r>
      <w:r>
        <w:t xml:space="preserve">уточненного </w:t>
      </w:r>
      <w:r w:rsidRPr="004534AC">
        <w:t>годового плана, здравоохранения –</w:t>
      </w:r>
      <w:r>
        <w:t>16</w:t>
      </w:r>
      <w:r w:rsidRPr="004534AC">
        <w:t> </w:t>
      </w:r>
      <w:r>
        <w:t>872</w:t>
      </w:r>
      <w:r w:rsidRPr="004534AC">
        <w:t>,</w:t>
      </w:r>
      <w:r>
        <w:t>4</w:t>
      </w:r>
      <w:r w:rsidRPr="004534AC">
        <w:t xml:space="preserve"> тыс. рублей (</w:t>
      </w:r>
      <w:r>
        <w:t xml:space="preserve">99,9 </w:t>
      </w:r>
      <w:r w:rsidRPr="004534AC">
        <w:t xml:space="preserve">процента), социальной защиты и мероприятий по социальной политике – </w:t>
      </w:r>
      <w:r>
        <w:t>4 772,0</w:t>
      </w:r>
      <w:r w:rsidRPr="004534AC">
        <w:t xml:space="preserve"> тыс. рублей (</w:t>
      </w:r>
      <w:r>
        <w:t>99,9</w:t>
      </w:r>
      <w:r w:rsidRPr="004534AC">
        <w:t xml:space="preserve"> процента), культуры – </w:t>
      </w:r>
      <w:r>
        <w:t>2 882,9</w:t>
      </w:r>
      <w:r w:rsidRPr="004534AC">
        <w:t xml:space="preserve"> тыс. рублей (</w:t>
      </w:r>
      <w:r>
        <w:t>99,9</w:t>
      </w:r>
      <w:r w:rsidRPr="004534AC">
        <w:t xml:space="preserve"> процента), физической культуры и спорта – </w:t>
      </w:r>
      <w:r>
        <w:t>1 487,2</w:t>
      </w:r>
      <w:r w:rsidRPr="004534AC">
        <w:t xml:space="preserve"> тыс. рублей </w:t>
      </w:r>
      <w:r>
        <w:t>(99,9</w:t>
      </w:r>
      <w:r w:rsidRPr="004534AC">
        <w:t xml:space="preserve"> процента), средств массовой информации – </w:t>
      </w:r>
      <w:r>
        <w:t xml:space="preserve">71,7 </w:t>
      </w:r>
      <w:r w:rsidRPr="004534AC">
        <w:t>тыс. рублей (</w:t>
      </w:r>
      <w:r>
        <w:t>100,0</w:t>
      </w:r>
      <w:r w:rsidRPr="004534AC">
        <w:t xml:space="preserve"> процента).</w:t>
      </w:r>
    </w:p>
    <w:p w:rsidR="000A70FA" w:rsidRPr="000C399C" w:rsidRDefault="003B7DBC" w:rsidP="00C845FF">
      <w:pPr>
        <w:tabs>
          <w:tab w:val="left" w:pos="4427"/>
          <w:tab w:val="left" w:pos="8388"/>
        </w:tabs>
        <w:ind w:firstLine="709"/>
        <w:jc w:val="both"/>
      </w:pPr>
      <w:r w:rsidRPr="000C399C">
        <w:t>М</w:t>
      </w:r>
      <w:r w:rsidR="000A70FA" w:rsidRPr="000C399C">
        <w:t xml:space="preserve">инимальный норматив бюджетной обеспеченности расходов на </w:t>
      </w:r>
      <w:r w:rsidR="00730C63" w:rsidRPr="000C399C">
        <w:t>з</w:t>
      </w:r>
      <w:r w:rsidR="000A70FA" w:rsidRPr="000C399C">
        <w:t xml:space="preserve">дравоохранение в расчете на одного жителя </w:t>
      </w:r>
      <w:r w:rsidRPr="000C399C">
        <w:t>за 202</w:t>
      </w:r>
      <w:r w:rsidR="00A86BF6">
        <w:t>3</w:t>
      </w:r>
      <w:r w:rsidRPr="000C399C">
        <w:t xml:space="preserve"> года </w:t>
      </w:r>
      <w:r w:rsidR="000A70FA" w:rsidRPr="000C399C">
        <w:t xml:space="preserve">выполнен на </w:t>
      </w:r>
      <w:r w:rsidR="0034784D">
        <w:t>100,0</w:t>
      </w:r>
      <w:r w:rsidR="000A70FA" w:rsidRPr="000C399C">
        <w:t xml:space="preserve"> процента</w:t>
      </w:r>
      <w:r w:rsidR="000F6953">
        <w:t>.</w:t>
      </w:r>
    </w:p>
    <w:p w:rsidR="00F670B1" w:rsidRPr="009805C8" w:rsidRDefault="00F670B1" w:rsidP="00C845FF">
      <w:pPr>
        <w:ind w:firstLine="709"/>
        <w:jc w:val="both"/>
      </w:pPr>
      <w:r w:rsidRPr="008042C1">
        <w:t xml:space="preserve">В полном объеме профинансированы расходы на выплату заработной платы. В первоочередном порядке финансировались расходы на оплату лекарственных средств и изделий медицинского назначения, продуктов питания, коммунальных услуг, выплату трансфертов населению. Удельный вес </w:t>
      </w:r>
      <w:r w:rsidR="004D57AF" w:rsidRPr="008042C1">
        <w:t>указанных</w:t>
      </w:r>
      <w:r w:rsidRPr="008042C1">
        <w:t xml:space="preserve"> расходов </w:t>
      </w:r>
      <w:r w:rsidRPr="00130995">
        <w:t>составляет</w:t>
      </w:r>
      <w:r w:rsidR="00E443B1" w:rsidRPr="00130995">
        <w:t xml:space="preserve"> </w:t>
      </w:r>
      <w:r w:rsidR="00FE6F0E" w:rsidRPr="00921B56">
        <w:t>9</w:t>
      </w:r>
      <w:r w:rsidR="00921B56" w:rsidRPr="00921B56">
        <w:t>1</w:t>
      </w:r>
      <w:r w:rsidR="009C58B3" w:rsidRPr="00921B56">
        <w:t>,</w:t>
      </w:r>
      <w:r w:rsidR="00921B56" w:rsidRPr="00921B56">
        <w:t>9</w:t>
      </w:r>
      <w:r w:rsidR="008042C1" w:rsidRPr="009805C8">
        <w:t xml:space="preserve"> </w:t>
      </w:r>
      <w:r w:rsidRPr="009805C8">
        <w:t>процента от общего объема расходов на социальную сферу.</w:t>
      </w:r>
    </w:p>
    <w:p w:rsidR="00A81586" w:rsidRPr="00D12288" w:rsidRDefault="00BD32EE" w:rsidP="0065744C">
      <w:pPr>
        <w:ind w:firstLine="709"/>
        <w:jc w:val="both"/>
      </w:pPr>
      <w:bookmarkStart w:id="5" w:name="_Hlk54076415"/>
      <w:r w:rsidRPr="0023380F">
        <w:t xml:space="preserve">Задолженность обязанных лиц за </w:t>
      </w:r>
      <w:r w:rsidR="004253F3" w:rsidRPr="0023380F">
        <w:t>содержание детей, находящихся на государственном обеспечении в учреждениях образования, в опекунских,</w:t>
      </w:r>
      <w:r w:rsidR="004253F3" w:rsidRPr="008A20A7">
        <w:t xml:space="preserve"> приемных семьях, домах семейного типа, на 01.</w:t>
      </w:r>
      <w:r w:rsidR="007A12FD">
        <w:t>0</w:t>
      </w:r>
      <w:r w:rsidR="0034784D">
        <w:t>1</w:t>
      </w:r>
      <w:r w:rsidR="004253F3" w:rsidRPr="008A20A7">
        <w:t>.202</w:t>
      </w:r>
      <w:r w:rsidR="0034784D">
        <w:t>4</w:t>
      </w:r>
      <w:r w:rsidR="004253F3" w:rsidRPr="008A20A7">
        <w:t xml:space="preserve"> составила </w:t>
      </w:r>
      <w:r w:rsidR="00FC27CC">
        <w:t>710</w:t>
      </w:r>
      <w:r w:rsidR="00F75EBF" w:rsidRPr="00FC27CC">
        <w:t>,</w:t>
      </w:r>
      <w:r w:rsidR="00FC27CC" w:rsidRPr="00FC27CC">
        <w:t>3</w:t>
      </w:r>
      <w:r w:rsidR="004253F3" w:rsidRPr="008A20A7">
        <w:t xml:space="preserve"> тыс. рублей и </w:t>
      </w:r>
      <w:r w:rsidR="00A81586" w:rsidRPr="008A20A7">
        <w:t>увеличилась</w:t>
      </w:r>
      <w:r w:rsidR="004253F3" w:rsidRPr="008A20A7">
        <w:t xml:space="preserve"> с начала </w:t>
      </w:r>
      <w:r w:rsidR="00FC27CC">
        <w:t xml:space="preserve">2023 </w:t>
      </w:r>
      <w:r w:rsidR="004253F3" w:rsidRPr="008A20A7">
        <w:t xml:space="preserve">года на </w:t>
      </w:r>
      <w:r w:rsidR="00FC27CC">
        <w:t>57</w:t>
      </w:r>
      <w:r w:rsidR="00A81586" w:rsidRPr="008A20A7">
        <w:t>,</w:t>
      </w:r>
      <w:r w:rsidR="00FC27CC">
        <w:t>2</w:t>
      </w:r>
      <w:r w:rsidR="004253F3" w:rsidRPr="008A20A7">
        <w:t xml:space="preserve"> тыс. рублей </w:t>
      </w:r>
      <w:r w:rsidR="004253F3" w:rsidRPr="00D12288">
        <w:t>(</w:t>
      </w:r>
      <w:r w:rsidR="00FC27CC">
        <w:t>8</w:t>
      </w:r>
      <w:r w:rsidR="00A81586" w:rsidRPr="00D12288">
        <w:t>,</w:t>
      </w:r>
      <w:r w:rsidR="00FC27CC">
        <w:t>7</w:t>
      </w:r>
      <w:r w:rsidR="004253F3" w:rsidRPr="00D12288">
        <w:t xml:space="preserve"> процента)</w:t>
      </w:r>
      <w:r w:rsidR="00A81586" w:rsidRPr="00D12288">
        <w:t>.</w:t>
      </w:r>
    </w:p>
    <w:bookmarkEnd w:id="5"/>
    <w:p w:rsidR="00D44406" w:rsidRPr="009F4985" w:rsidRDefault="00D44406" w:rsidP="00D44406">
      <w:pPr>
        <w:ind w:firstLine="709"/>
        <w:jc w:val="both"/>
      </w:pPr>
      <w:r w:rsidRPr="00C24E4C">
        <w:t xml:space="preserve">Расходы на </w:t>
      </w:r>
      <w:r w:rsidRPr="00C24E4C">
        <w:rPr>
          <w:bCs/>
        </w:rPr>
        <w:t>жилищно-коммунальное хозяйство и жилищное строительство</w:t>
      </w:r>
      <w:r w:rsidRPr="009F4985">
        <w:t xml:space="preserve"> за </w:t>
      </w:r>
      <w:r w:rsidR="0034784D">
        <w:t>12 месяцев</w:t>
      </w:r>
      <w:r>
        <w:t xml:space="preserve"> </w:t>
      </w:r>
      <w:r w:rsidRPr="009F4985">
        <w:t>20</w:t>
      </w:r>
      <w:r>
        <w:t>23</w:t>
      </w:r>
      <w:r w:rsidRPr="009F4985">
        <w:t xml:space="preserve"> год</w:t>
      </w:r>
      <w:r>
        <w:t>а</w:t>
      </w:r>
      <w:r w:rsidRPr="009F4985">
        <w:t xml:space="preserve"> составили </w:t>
      </w:r>
      <w:r w:rsidR="0034784D">
        <w:t>12</w:t>
      </w:r>
      <w:r>
        <w:t> 4</w:t>
      </w:r>
      <w:r w:rsidR="0034784D">
        <w:t>43</w:t>
      </w:r>
      <w:r>
        <w:t>,</w:t>
      </w:r>
      <w:r w:rsidR="0034784D">
        <w:t>6</w:t>
      </w:r>
      <w:r w:rsidRPr="009F4985">
        <w:t xml:space="preserve"> тыс</w:t>
      </w:r>
      <w:r>
        <w:t>.</w:t>
      </w:r>
      <w:r w:rsidRPr="009F4985">
        <w:t xml:space="preserve"> рублей или </w:t>
      </w:r>
      <w:r w:rsidR="0034784D">
        <w:t>9</w:t>
      </w:r>
      <w:r>
        <w:t>9,</w:t>
      </w:r>
      <w:r w:rsidR="0034784D">
        <w:t>0</w:t>
      </w:r>
      <w:r w:rsidRPr="009F4985">
        <w:t xml:space="preserve"> процента годовых назначений.</w:t>
      </w:r>
    </w:p>
    <w:p w:rsidR="003873B8" w:rsidRPr="009F4985" w:rsidRDefault="003873B8" w:rsidP="00C845FF">
      <w:pPr>
        <w:pStyle w:val="a9"/>
        <w:spacing w:after="0"/>
        <w:ind w:left="0" w:firstLine="709"/>
        <w:contextualSpacing/>
        <w:jc w:val="both"/>
      </w:pPr>
      <w:r w:rsidRPr="009F4985">
        <w:t xml:space="preserve">На субсидирование жилищно-коммунальных услуг, оказываемых населению, направлено </w:t>
      </w:r>
      <w:r w:rsidR="0065744C">
        <w:t>3</w:t>
      </w:r>
      <w:r w:rsidR="00C24E4C">
        <w:t> </w:t>
      </w:r>
      <w:r w:rsidR="0065744C">
        <w:t>9</w:t>
      </w:r>
      <w:r w:rsidR="007A12FD">
        <w:t>21</w:t>
      </w:r>
      <w:r w:rsidR="00C24E4C">
        <w:t>,</w:t>
      </w:r>
      <w:r w:rsidR="007A12FD">
        <w:t>2</w:t>
      </w:r>
      <w:r w:rsidRPr="009F4985">
        <w:t xml:space="preserve"> тыс</w:t>
      </w:r>
      <w:r w:rsidR="001F37C7">
        <w:t>.</w:t>
      </w:r>
      <w:r w:rsidRPr="009F4985">
        <w:t xml:space="preserve"> рублей, или </w:t>
      </w:r>
      <w:r w:rsidR="007A12FD">
        <w:t>44</w:t>
      </w:r>
      <w:r w:rsidR="0065744C">
        <w:t>,</w:t>
      </w:r>
      <w:r w:rsidR="007A12FD">
        <w:t>2</w:t>
      </w:r>
      <w:r w:rsidR="00CC60A6">
        <w:t xml:space="preserve"> </w:t>
      </w:r>
      <w:r w:rsidRPr="009F4985">
        <w:t xml:space="preserve">процента всех средств, </w:t>
      </w:r>
      <w:r w:rsidR="00F83444">
        <w:t>профинансированных</w:t>
      </w:r>
      <w:r w:rsidRPr="009F4985">
        <w:t xml:space="preserve"> на жилищно-коммунальное хозяйство</w:t>
      </w:r>
      <w:r w:rsidR="001B5728">
        <w:t>.</w:t>
      </w:r>
    </w:p>
    <w:p w:rsidR="003873B8" w:rsidRPr="009F4985" w:rsidRDefault="003873B8" w:rsidP="00C845FF">
      <w:pPr>
        <w:tabs>
          <w:tab w:val="left" w:pos="0"/>
        </w:tabs>
        <w:ind w:firstLine="709"/>
        <w:contextualSpacing/>
        <w:jc w:val="both"/>
      </w:pPr>
      <w:r w:rsidRPr="009F4985">
        <w:t xml:space="preserve">На цели благоустройства населенных пунктов из бюджета </w:t>
      </w:r>
      <w:r w:rsidR="005946CA">
        <w:t>района</w:t>
      </w:r>
      <w:r w:rsidRPr="009F4985">
        <w:t xml:space="preserve"> направлено </w:t>
      </w:r>
      <w:r w:rsidR="0034784D">
        <w:t>3</w:t>
      </w:r>
      <w:r w:rsidR="007A12FD">
        <w:t> </w:t>
      </w:r>
      <w:r w:rsidR="0034784D">
        <w:t>470</w:t>
      </w:r>
      <w:r w:rsidR="00CD692B">
        <w:t>,</w:t>
      </w:r>
      <w:r w:rsidR="0034784D">
        <w:t>2</w:t>
      </w:r>
      <w:r w:rsidRPr="009F4985">
        <w:t xml:space="preserve"> тыс</w:t>
      </w:r>
      <w:r w:rsidR="001F37C7">
        <w:t>.</w:t>
      </w:r>
      <w:r w:rsidRPr="009F4985">
        <w:t xml:space="preserve"> рублей, из которых </w:t>
      </w:r>
      <w:r w:rsidR="00C27FFC">
        <w:t>82</w:t>
      </w:r>
      <w:r w:rsidR="0065744C">
        <w:t>,</w:t>
      </w:r>
      <w:r w:rsidR="00C27FFC">
        <w:t>9</w:t>
      </w:r>
      <w:r w:rsidRPr="009F4985">
        <w:t xml:space="preserve"> процента составили работы по текущему содержанию объектов благоустройства.</w:t>
      </w:r>
    </w:p>
    <w:p w:rsidR="00CC3DF2" w:rsidRDefault="003873B8" w:rsidP="00C845FF">
      <w:pPr>
        <w:pStyle w:val="Standard"/>
        <w:tabs>
          <w:tab w:val="left" w:pos="5040"/>
        </w:tabs>
        <w:ind w:firstLine="709"/>
        <w:jc w:val="both"/>
        <w:rPr>
          <w:szCs w:val="30"/>
        </w:rPr>
      </w:pPr>
      <w:r w:rsidRPr="009F4985">
        <w:rPr>
          <w:color w:val="000000"/>
          <w:szCs w:val="30"/>
        </w:rPr>
        <w:lastRenderedPageBreak/>
        <w:t xml:space="preserve">На проведение капитального ремонта жилых домов </w:t>
      </w:r>
      <w:r w:rsidR="00CC273C">
        <w:rPr>
          <w:color w:val="000000"/>
          <w:szCs w:val="30"/>
        </w:rPr>
        <w:t xml:space="preserve">профинансировано </w:t>
      </w:r>
      <w:r w:rsidR="00EE21BC">
        <w:rPr>
          <w:color w:val="000000"/>
          <w:szCs w:val="30"/>
        </w:rPr>
        <w:t>3052</w:t>
      </w:r>
      <w:r w:rsidR="0065744C">
        <w:rPr>
          <w:color w:val="000000"/>
          <w:szCs w:val="30"/>
        </w:rPr>
        <w:t>,</w:t>
      </w:r>
      <w:r w:rsidR="00EE21BC">
        <w:rPr>
          <w:color w:val="000000"/>
          <w:szCs w:val="30"/>
        </w:rPr>
        <w:t>8</w:t>
      </w:r>
      <w:r w:rsidR="001F37C7">
        <w:rPr>
          <w:color w:val="000000"/>
          <w:szCs w:val="30"/>
        </w:rPr>
        <w:t xml:space="preserve"> </w:t>
      </w:r>
      <w:r w:rsidR="00CC273C" w:rsidRPr="009F4985">
        <w:rPr>
          <w:szCs w:val="30"/>
        </w:rPr>
        <w:t>тыс</w:t>
      </w:r>
      <w:r w:rsidR="001F37C7">
        <w:rPr>
          <w:szCs w:val="30"/>
        </w:rPr>
        <w:t>.</w:t>
      </w:r>
      <w:r w:rsidR="00CC273C" w:rsidRPr="009F4985">
        <w:rPr>
          <w:szCs w:val="30"/>
        </w:rPr>
        <w:t xml:space="preserve"> рублей, что составило </w:t>
      </w:r>
      <w:r w:rsidR="00EE21BC">
        <w:rPr>
          <w:szCs w:val="30"/>
        </w:rPr>
        <w:t>98</w:t>
      </w:r>
      <w:r w:rsidR="0065744C">
        <w:rPr>
          <w:szCs w:val="30"/>
        </w:rPr>
        <w:t>,</w:t>
      </w:r>
      <w:r w:rsidR="00EE21BC">
        <w:rPr>
          <w:szCs w:val="30"/>
        </w:rPr>
        <w:t>1</w:t>
      </w:r>
      <w:r w:rsidR="00CC273C" w:rsidRPr="009F4985">
        <w:rPr>
          <w:szCs w:val="30"/>
        </w:rPr>
        <w:t xml:space="preserve"> процента к </w:t>
      </w:r>
      <w:r w:rsidR="00466813">
        <w:rPr>
          <w:szCs w:val="30"/>
        </w:rPr>
        <w:t xml:space="preserve">уточненному </w:t>
      </w:r>
      <w:r w:rsidR="00CC273C">
        <w:rPr>
          <w:szCs w:val="30"/>
        </w:rPr>
        <w:t>годовому плану</w:t>
      </w:r>
      <w:r w:rsidR="00CC273C" w:rsidRPr="009F4985">
        <w:rPr>
          <w:szCs w:val="30"/>
        </w:rPr>
        <w:t>.</w:t>
      </w:r>
    </w:p>
    <w:p w:rsidR="003873B8" w:rsidRPr="009F4985" w:rsidRDefault="003873B8" w:rsidP="00C845FF">
      <w:pPr>
        <w:ind w:firstLine="709"/>
        <w:contextualSpacing/>
        <w:jc w:val="both"/>
      </w:pPr>
      <w:r w:rsidRPr="009F4985">
        <w:t>На текущий ремонт жилищного фонда пр</w:t>
      </w:r>
      <w:r w:rsidR="007A12FD">
        <w:t xml:space="preserve">офинансировано </w:t>
      </w:r>
      <w:r w:rsidR="00EE21BC">
        <w:t>100</w:t>
      </w:r>
      <w:r w:rsidR="00CD692B">
        <w:t>,</w:t>
      </w:r>
      <w:r w:rsidR="00C17822">
        <w:t>6</w:t>
      </w:r>
      <w:r w:rsidR="00CD692B">
        <w:t xml:space="preserve"> тыс. рублей</w:t>
      </w:r>
      <w:r w:rsidR="007A12FD">
        <w:t>.</w:t>
      </w:r>
    </w:p>
    <w:p w:rsidR="009869AB" w:rsidRPr="0023380F" w:rsidRDefault="009869AB" w:rsidP="00C845FF">
      <w:pPr>
        <w:spacing w:line="235" w:lineRule="auto"/>
        <w:ind w:firstLine="709"/>
        <w:jc w:val="both"/>
        <w:rPr>
          <w:bCs/>
        </w:rPr>
      </w:pPr>
      <w:bookmarkStart w:id="6" w:name="_Hlk54076500"/>
      <w:r w:rsidRPr="0023380F">
        <w:rPr>
          <w:bCs/>
        </w:rPr>
        <w:t xml:space="preserve">Задолженность бюджета по возмещению части расходов по оказанным населению жилищно-коммунальным услугам по планово-расчетным ценам в пределах утвержденных нормативов на </w:t>
      </w:r>
      <w:r w:rsidR="00563308" w:rsidRPr="0023380F">
        <w:rPr>
          <w:bCs/>
        </w:rPr>
        <w:t>0</w:t>
      </w:r>
      <w:r w:rsidRPr="0023380F">
        <w:rPr>
          <w:bCs/>
        </w:rPr>
        <w:t>1.</w:t>
      </w:r>
      <w:r w:rsidR="007A12FD" w:rsidRPr="0023380F">
        <w:rPr>
          <w:bCs/>
        </w:rPr>
        <w:t>0</w:t>
      </w:r>
      <w:r w:rsidR="007D23B2">
        <w:rPr>
          <w:bCs/>
        </w:rPr>
        <w:t>1</w:t>
      </w:r>
      <w:r w:rsidRPr="0023380F">
        <w:rPr>
          <w:bCs/>
        </w:rPr>
        <w:t>.202</w:t>
      </w:r>
      <w:r w:rsidR="007D23B2">
        <w:rPr>
          <w:bCs/>
        </w:rPr>
        <w:t>4</w:t>
      </w:r>
      <w:r w:rsidRPr="0023380F">
        <w:rPr>
          <w:bCs/>
        </w:rPr>
        <w:t xml:space="preserve"> года отсутствует. </w:t>
      </w:r>
    </w:p>
    <w:p w:rsidR="00901B2A" w:rsidRPr="00A03074" w:rsidRDefault="00901B2A" w:rsidP="00C845FF">
      <w:pPr>
        <w:ind w:firstLine="709"/>
        <w:jc w:val="both"/>
        <w:rPr>
          <w:bCs/>
        </w:rPr>
      </w:pPr>
      <w:r w:rsidRPr="00715E5E">
        <w:rPr>
          <w:bCs/>
        </w:rPr>
        <w:t xml:space="preserve">На 1 </w:t>
      </w:r>
      <w:r w:rsidR="007D23B2">
        <w:rPr>
          <w:bCs/>
        </w:rPr>
        <w:t>января</w:t>
      </w:r>
      <w:r w:rsidR="00D177DD" w:rsidRPr="00715E5E">
        <w:rPr>
          <w:bCs/>
        </w:rPr>
        <w:t xml:space="preserve"> </w:t>
      </w:r>
      <w:r w:rsidRPr="00715E5E">
        <w:rPr>
          <w:bCs/>
        </w:rPr>
        <w:t>202</w:t>
      </w:r>
      <w:r w:rsidR="007D23B2">
        <w:rPr>
          <w:bCs/>
        </w:rPr>
        <w:t>4</w:t>
      </w:r>
      <w:r w:rsidRPr="00715E5E">
        <w:rPr>
          <w:bCs/>
        </w:rPr>
        <w:t xml:space="preserve"> года дебиторская задолженность Мостовского районного унитарного предприятия жилищно-коммунального хозяйства в целом составила</w:t>
      </w:r>
      <w:r w:rsidR="00D5234B" w:rsidRPr="00715E5E">
        <w:rPr>
          <w:bCs/>
        </w:rPr>
        <w:t xml:space="preserve"> </w:t>
      </w:r>
      <w:r w:rsidR="008A6EED" w:rsidRPr="008A6EED">
        <w:rPr>
          <w:bCs/>
        </w:rPr>
        <w:t>3</w:t>
      </w:r>
      <w:r w:rsidR="00CD4606" w:rsidRPr="008A6EED">
        <w:rPr>
          <w:bCs/>
        </w:rPr>
        <w:t>,</w:t>
      </w:r>
      <w:r w:rsidR="008A6EED" w:rsidRPr="008A6EED">
        <w:rPr>
          <w:bCs/>
        </w:rPr>
        <w:t>5</w:t>
      </w:r>
      <w:r w:rsidR="00D5234B" w:rsidRPr="008A6EED">
        <w:rPr>
          <w:bCs/>
        </w:rPr>
        <w:t xml:space="preserve"> </w:t>
      </w:r>
      <w:r w:rsidRPr="008A6EED">
        <w:rPr>
          <w:bCs/>
        </w:rPr>
        <w:t>тыс. рублей</w:t>
      </w:r>
      <w:r w:rsidR="009E524B" w:rsidRPr="008A6EED">
        <w:rPr>
          <w:bCs/>
        </w:rPr>
        <w:t xml:space="preserve"> и увеличилась</w:t>
      </w:r>
      <w:r w:rsidR="00A03074" w:rsidRPr="008A6EED">
        <w:rPr>
          <w:bCs/>
        </w:rPr>
        <w:t xml:space="preserve"> п</w:t>
      </w:r>
      <w:r w:rsidRPr="008A6EED">
        <w:rPr>
          <w:bCs/>
        </w:rPr>
        <w:t>о сравнению с 1 января 202</w:t>
      </w:r>
      <w:r w:rsidR="00AE5F3A" w:rsidRPr="008A6EED">
        <w:rPr>
          <w:bCs/>
        </w:rPr>
        <w:t>3</w:t>
      </w:r>
      <w:r w:rsidRPr="008A6EED">
        <w:rPr>
          <w:bCs/>
        </w:rPr>
        <w:t xml:space="preserve"> года на </w:t>
      </w:r>
      <w:r w:rsidR="008A6EED" w:rsidRPr="008A6EED">
        <w:rPr>
          <w:bCs/>
        </w:rPr>
        <w:t>3</w:t>
      </w:r>
      <w:r w:rsidR="00A03074" w:rsidRPr="008A6EED">
        <w:rPr>
          <w:bCs/>
        </w:rPr>
        <w:t>,</w:t>
      </w:r>
      <w:r w:rsidR="008A6EED" w:rsidRPr="008A6EED">
        <w:rPr>
          <w:bCs/>
        </w:rPr>
        <w:t>5</w:t>
      </w:r>
      <w:r w:rsidRPr="008A6EED">
        <w:rPr>
          <w:bCs/>
        </w:rPr>
        <w:t xml:space="preserve"> т</w:t>
      </w:r>
      <w:r w:rsidRPr="00A03074">
        <w:rPr>
          <w:bCs/>
        </w:rPr>
        <w:t>ыс. рублей</w:t>
      </w:r>
      <w:r w:rsidR="00A03074" w:rsidRPr="00A03074">
        <w:rPr>
          <w:bCs/>
        </w:rPr>
        <w:t>. Просроченной дебиторской задолженности нет.</w:t>
      </w:r>
    </w:p>
    <w:p w:rsidR="00C407E3" w:rsidRPr="009F4985" w:rsidRDefault="00C407E3" w:rsidP="00C407E3">
      <w:pPr>
        <w:pStyle w:val="Standard"/>
        <w:ind w:firstLine="709"/>
        <w:jc w:val="both"/>
      </w:pPr>
      <w:r w:rsidRPr="00AF4804">
        <w:t xml:space="preserve">За </w:t>
      </w:r>
      <w:r w:rsidR="008A6EED">
        <w:t>12</w:t>
      </w:r>
      <w:r w:rsidR="00465F20">
        <w:t xml:space="preserve"> </w:t>
      </w:r>
      <w:r w:rsidR="008A6EED">
        <w:t>месяцев</w:t>
      </w:r>
      <w:r w:rsidR="006B0E1E">
        <w:t xml:space="preserve"> </w:t>
      </w:r>
      <w:r w:rsidRPr="00AF4804">
        <w:t>202</w:t>
      </w:r>
      <w:r w:rsidR="006B0E1E">
        <w:t>3</w:t>
      </w:r>
      <w:r w:rsidRPr="00AF4804">
        <w:t xml:space="preserve"> год</w:t>
      </w:r>
      <w:r w:rsidR="008A6EED">
        <w:t>а</w:t>
      </w:r>
      <w:r w:rsidRPr="00AF4804">
        <w:t xml:space="preserve"> на возмещение части затрат по осуществлению городских и пригородных пассажирских перевозок автомобильным транспортом из районного бюджета </w:t>
      </w:r>
      <w:r>
        <w:t>направлено</w:t>
      </w:r>
      <w:r w:rsidRPr="00AF4804">
        <w:t xml:space="preserve"> </w:t>
      </w:r>
      <w:r w:rsidR="008A6EED">
        <w:t>621</w:t>
      </w:r>
      <w:r>
        <w:t>,</w:t>
      </w:r>
      <w:r w:rsidR="006B0E1E">
        <w:t>4</w:t>
      </w:r>
      <w:r>
        <w:t xml:space="preserve"> </w:t>
      </w:r>
      <w:r w:rsidRPr="00AF4804">
        <w:t>тыс.</w:t>
      </w:r>
      <w:r w:rsidRPr="009F4985">
        <w:t xml:space="preserve"> рублей, что составило </w:t>
      </w:r>
      <w:r w:rsidR="008A6EED">
        <w:t>100</w:t>
      </w:r>
      <w:r>
        <w:t>,</w:t>
      </w:r>
      <w:r w:rsidR="008A6EED">
        <w:t>0</w:t>
      </w:r>
      <w:r>
        <w:t xml:space="preserve"> </w:t>
      </w:r>
      <w:r w:rsidRPr="009F4985">
        <w:t>процента к</w:t>
      </w:r>
      <w:r>
        <w:t xml:space="preserve"> </w:t>
      </w:r>
      <w:r w:rsidR="008F5707">
        <w:t xml:space="preserve">уточненному </w:t>
      </w:r>
      <w:r>
        <w:rPr>
          <w:szCs w:val="30"/>
        </w:rPr>
        <w:t>годовому плану</w:t>
      </w:r>
      <w:r w:rsidRPr="009F4985">
        <w:t>.</w:t>
      </w:r>
    </w:p>
    <w:p w:rsidR="00C407E3" w:rsidRPr="0087022B" w:rsidRDefault="00C407E3" w:rsidP="00C407E3">
      <w:pPr>
        <w:ind w:firstLine="709"/>
        <w:jc w:val="both"/>
      </w:pPr>
      <w:r w:rsidRPr="0087022B">
        <w:t>По Мостовскому филиалу коммунального унитарного предприятия по обеспечению топливом «</w:t>
      </w:r>
      <w:proofErr w:type="spellStart"/>
      <w:r w:rsidRPr="0087022B">
        <w:t>Гроднооблтопливо</w:t>
      </w:r>
      <w:proofErr w:type="spellEnd"/>
      <w:r w:rsidRPr="0087022B">
        <w:t xml:space="preserve">» средства </w:t>
      </w:r>
      <w:r w:rsidRPr="0087022B">
        <w:rPr>
          <w:bCs/>
        </w:rPr>
        <w:t xml:space="preserve">на удешевление стоимости твердых видов топлива, реализуемых населению, </w:t>
      </w:r>
      <w:r w:rsidRPr="0087022B">
        <w:t xml:space="preserve">освоены к годовым назначениям на </w:t>
      </w:r>
      <w:r w:rsidR="008A6EED">
        <w:t>100</w:t>
      </w:r>
      <w:r>
        <w:t>,</w:t>
      </w:r>
      <w:r w:rsidR="008A6EED">
        <w:t>0</w:t>
      </w:r>
      <w:r w:rsidRPr="0087022B">
        <w:t xml:space="preserve"> процента (назначено </w:t>
      </w:r>
      <w:r>
        <w:t>2</w:t>
      </w:r>
      <w:r w:rsidR="008A6EED">
        <w:t>12</w:t>
      </w:r>
      <w:r>
        <w:t>,</w:t>
      </w:r>
      <w:r w:rsidR="008A6EED">
        <w:t>6</w:t>
      </w:r>
      <w:r w:rsidRPr="0087022B">
        <w:t xml:space="preserve"> тыс. рублей, исполнено</w:t>
      </w:r>
      <w:r>
        <w:t xml:space="preserve"> </w:t>
      </w:r>
      <w:r w:rsidR="008A6EED">
        <w:t>212</w:t>
      </w:r>
      <w:r>
        <w:t>,</w:t>
      </w:r>
      <w:r w:rsidR="008A6EED">
        <w:t>6</w:t>
      </w:r>
      <w:r w:rsidRPr="0087022B">
        <w:t xml:space="preserve"> тыс. рублей).</w:t>
      </w:r>
    </w:p>
    <w:p w:rsidR="00C407E3" w:rsidRDefault="00C407E3" w:rsidP="00C407E3">
      <w:pPr>
        <w:ind w:firstLine="709"/>
        <w:jc w:val="both"/>
      </w:pPr>
      <w:r>
        <w:t>Р</w:t>
      </w:r>
      <w:r w:rsidRPr="002045A4">
        <w:t xml:space="preserve">асходы на охрану природной среды профинансированы в сумме </w:t>
      </w:r>
      <w:r w:rsidR="008A6EED">
        <w:t>235</w:t>
      </w:r>
      <w:r>
        <w:t>,</w:t>
      </w:r>
      <w:r w:rsidR="008A6EED">
        <w:t>3</w:t>
      </w:r>
      <w:r w:rsidRPr="002045A4">
        <w:t xml:space="preserve"> тыс</w:t>
      </w:r>
      <w:r>
        <w:t>.</w:t>
      </w:r>
      <w:r w:rsidRPr="002045A4">
        <w:t xml:space="preserve"> рублей, или </w:t>
      </w:r>
      <w:r w:rsidR="008A6EED">
        <w:t>99</w:t>
      </w:r>
      <w:r>
        <w:t>,</w:t>
      </w:r>
      <w:r w:rsidR="00CE52C9">
        <w:t>9</w:t>
      </w:r>
      <w:r w:rsidRPr="002045A4">
        <w:t xml:space="preserve"> процента</w:t>
      </w:r>
      <w:r>
        <w:t xml:space="preserve"> </w:t>
      </w:r>
      <w:r w:rsidRPr="009F4985">
        <w:t>к</w:t>
      </w:r>
      <w:r>
        <w:t xml:space="preserve"> годовому плану</w:t>
      </w:r>
      <w:r w:rsidRPr="002045A4">
        <w:t>.</w:t>
      </w:r>
    </w:p>
    <w:bookmarkEnd w:id="6"/>
    <w:p w:rsidR="00FA5FEF" w:rsidRDefault="00C407E3" w:rsidP="00C845FF">
      <w:pPr>
        <w:tabs>
          <w:tab w:val="left" w:pos="142"/>
          <w:tab w:val="left" w:pos="9923"/>
          <w:tab w:val="left" w:pos="10205"/>
        </w:tabs>
        <w:ind w:firstLine="709"/>
        <w:jc w:val="both"/>
      </w:pPr>
      <w:r w:rsidRPr="002045A4">
        <w:t xml:space="preserve">На финансирование расходов по агропромышленному комплексу </w:t>
      </w:r>
      <w:r>
        <w:t>района</w:t>
      </w:r>
      <w:r w:rsidRPr="002045A4">
        <w:t xml:space="preserve"> </w:t>
      </w:r>
      <w:r w:rsidR="00ED31E4">
        <w:t>з</w:t>
      </w:r>
      <w:r w:rsidR="00465F20">
        <w:t>а</w:t>
      </w:r>
      <w:r w:rsidRPr="002045A4">
        <w:t xml:space="preserve"> 20</w:t>
      </w:r>
      <w:r>
        <w:t>2</w:t>
      </w:r>
      <w:r w:rsidR="00465F20">
        <w:t>3</w:t>
      </w:r>
      <w:r w:rsidRPr="002045A4">
        <w:t xml:space="preserve"> год </w:t>
      </w:r>
      <w:r w:rsidR="00ED31E4">
        <w:t>профинансировано</w:t>
      </w:r>
      <w:r>
        <w:t xml:space="preserve"> 1 </w:t>
      </w:r>
      <w:r w:rsidR="00CE52C9">
        <w:t>334</w:t>
      </w:r>
      <w:r>
        <w:t>,</w:t>
      </w:r>
      <w:r w:rsidR="00ED31E4">
        <w:t>0</w:t>
      </w:r>
      <w:r w:rsidRPr="002045A4">
        <w:t xml:space="preserve"> тыс</w:t>
      </w:r>
      <w:r>
        <w:t xml:space="preserve">. </w:t>
      </w:r>
      <w:r w:rsidRPr="002045A4">
        <w:t>рублей, или</w:t>
      </w:r>
      <w:r>
        <w:t xml:space="preserve"> </w:t>
      </w:r>
      <w:r w:rsidR="00ED31E4">
        <w:t>100</w:t>
      </w:r>
      <w:r>
        <w:t>,</w:t>
      </w:r>
      <w:r w:rsidR="00ED31E4">
        <w:t>0</w:t>
      </w:r>
      <w:r>
        <w:t xml:space="preserve"> </w:t>
      </w:r>
      <w:r w:rsidRPr="002045A4">
        <w:t xml:space="preserve">процента </w:t>
      </w:r>
      <w:r w:rsidRPr="009F4985">
        <w:t xml:space="preserve">к </w:t>
      </w:r>
      <w:r>
        <w:t>годовому плану</w:t>
      </w:r>
      <w:r w:rsidR="00CD692B">
        <w:t>,</w:t>
      </w:r>
      <w:r w:rsidR="00FA5FEF" w:rsidRPr="00FA5FEF">
        <w:t xml:space="preserve"> </w:t>
      </w:r>
      <w:r w:rsidR="00FA5FEF">
        <w:t>в том числе на:</w:t>
      </w:r>
    </w:p>
    <w:p w:rsidR="00FA5FEF" w:rsidRDefault="00FA5FEF" w:rsidP="00C845FF">
      <w:pPr>
        <w:tabs>
          <w:tab w:val="left" w:pos="142"/>
          <w:tab w:val="left" w:pos="9923"/>
          <w:tab w:val="left" w:pos="10205"/>
        </w:tabs>
        <w:ind w:firstLine="709"/>
        <w:jc w:val="both"/>
      </w:pPr>
      <w:r>
        <w:t>расходы сельскохозяйственных организаций, финансируемых из бюджета –</w:t>
      </w:r>
      <w:r w:rsidR="00FC3E35">
        <w:t>747</w:t>
      </w:r>
      <w:r w:rsidR="00C407E3">
        <w:t>,</w:t>
      </w:r>
      <w:r w:rsidR="00FC3E35">
        <w:t>7</w:t>
      </w:r>
      <w:r>
        <w:t xml:space="preserve"> тыс. рублей или </w:t>
      </w:r>
      <w:r w:rsidR="0068546F">
        <w:t>100,0</w:t>
      </w:r>
      <w:r w:rsidR="00C407E3">
        <w:t xml:space="preserve"> </w:t>
      </w:r>
      <w:r>
        <w:t>процента от годовых назначений;</w:t>
      </w:r>
    </w:p>
    <w:p w:rsidR="00FA5FEF" w:rsidRDefault="00FA5FEF" w:rsidP="00C845FF">
      <w:pPr>
        <w:tabs>
          <w:tab w:val="left" w:pos="142"/>
          <w:tab w:val="left" w:pos="9923"/>
          <w:tab w:val="left" w:pos="10205"/>
        </w:tabs>
        <w:ind w:firstLine="709"/>
        <w:jc w:val="both"/>
      </w:pPr>
      <w:r>
        <w:t xml:space="preserve">расходы на выплату премии – </w:t>
      </w:r>
      <w:r w:rsidR="00FC3E35">
        <w:t>27</w:t>
      </w:r>
      <w:r w:rsidR="00C407E3">
        <w:t>,</w:t>
      </w:r>
      <w:r w:rsidR="00FC3E35">
        <w:t>7</w:t>
      </w:r>
      <w:r>
        <w:t xml:space="preserve"> тыс. рублей или </w:t>
      </w:r>
      <w:r w:rsidR="00FC3E35">
        <w:t>100</w:t>
      </w:r>
      <w:r w:rsidR="00454C9B">
        <w:t>,</w:t>
      </w:r>
      <w:r w:rsidR="00FC3E35">
        <w:t>0</w:t>
      </w:r>
      <w:r>
        <w:t xml:space="preserve"> процента от назначений;</w:t>
      </w:r>
    </w:p>
    <w:p w:rsidR="00FA5FEF" w:rsidRPr="0087022B" w:rsidRDefault="00FA5FEF" w:rsidP="00C845FF">
      <w:pPr>
        <w:tabs>
          <w:tab w:val="left" w:pos="142"/>
          <w:tab w:val="left" w:pos="9923"/>
          <w:tab w:val="left" w:pos="10205"/>
        </w:tabs>
        <w:ind w:firstLine="709"/>
        <w:jc w:val="both"/>
      </w:pPr>
      <w:r>
        <w:t>на сохранение и расширение сельскохозяйственных земель (известкование кислых почв) –</w:t>
      </w:r>
      <w:r w:rsidR="00FC3E35">
        <w:t>558,6</w:t>
      </w:r>
      <w:r>
        <w:t xml:space="preserve"> тыс. рублей или </w:t>
      </w:r>
      <w:r w:rsidR="00FC3E35">
        <w:t>100</w:t>
      </w:r>
      <w:r w:rsidR="00C407E3">
        <w:t>,0</w:t>
      </w:r>
      <w:r>
        <w:t xml:space="preserve"> процента от годовых назначений.</w:t>
      </w:r>
    </w:p>
    <w:p w:rsidR="00C63964" w:rsidRDefault="00C63964" w:rsidP="00C845FF">
      <w:pPr>
        <w:ind w:firstLine="709"/>
        <w:jc w:val="both"/>
      </w:pPr>
      <w:r w:rsidRPr="009D2066">
        <w:t xml:space="preserve">Расходы на обслуживание </w:t>
      </w:r>
      <w:r w:rsidR="00632845">
        <w:t xml:space="preserve">первого </w:t>
      </w:r>
      <w:r w:rsidRPr="009D2066">
        <w:t>облигационн</w:t>
      </w:r>
      <w:r w:rsidR="00632845">
        <w:t>ого</w:t>
      </w:r>
      <w:r w:rsidRPr="009D2066">
        <w:t xml:space="preserve"> займ</w:t>
      </w:r>
      <w:r w:rsidR="00632845">
        <w:t>а</w:t>
      </w:r>
      <w:r w:rsidRPr="009D2066">
        <w:t xml:space="preserve"> </w:t>
      </w:r>
      <w:r w:rsidR="00632845">
        <w:t>Мостовского районного и</w:t>
      </w:r>
      <w:r w:rsidRPr="009D2066">
        <w:t>сполнительн</w:t>
      </w:r>
      <w:r w:rsidR="00632845">
        <w:t>ого комитета</w:t>
      </w:r>
      <w:r w:rsidR="004D57AF">
        <w:t xml:space="preserve"> </w:t>
      </w:r>
      <w:r w:rsidR="00632845">
        <w:t xml:space="preserve">за </w:t>
      </w:r>
      <w:r w:rsidR="00A2469E">
        <w:t>январь-декабрь</w:t>
      </w:r>
      <w:r w:rsidR="00454C9B">
        <w:t xml:space="preserve"> </w:t>
      </w:r>
      <w:r w:rsidR="00A2469E">
        <w:t>2023</w:t>
      </w:r>
      <w:r w:rsidR="00454C9B">
        <w:t xml:space="preserve"> </w:t>
      </w:r>
      <w:r w:rsidR="00632845">
        <w:t>год</w:t>
      </w:r>
      <w:r w:rsidR="00454C9B">
        <w:t>а</w:t>
      </w:r>
      <w:r w:rsidR="00632845">
        <w:t xml:space="preserve"> составили </w:t>
      </w:r>
      <w:r w:rsidR="00A2469E">
        <w:t>82</w:t>
      </w:r>
      <w:r w:rsidR="00C407E3">
        <w:t>,</w:t>
      </w:r>
      <w:r w:rsidR="00A2469E">
        <w:t>8</w:t>
      </w:r>
      <w:r w:rsidRPr="009D2066">
        <w:t xml:space="preserve"> тыс</w:t>
      </w:r>
      <w:r w:rsidR="00632845">
        <w:t>.</w:t>
      </w:r>
      <w:r w:rsidRPr="009D2066">
        <w:t xml:space="preserve"> рублей.</w:t>
      </w:r>
    </w:p>
    <w:p w:rsidR="003D0B8D" w:rsidRPr="002F5B76" w:rsidRDefault="003D0B8D" w:rsidP="003D0B8D">
      <w:pPr>
        <w:ind w:firstLine="709"/>
        <w:jc w:val="both"/>
        <w:rPr>
          <w:rFonts w:eastAsia="Calibri"/>
          <w:lang w:eastAsia="en-US"/>
        </w:rPr>
      </w:pPr>
      <w:bookmarkStart w:id="7" w:name="_Hlk77073523"/>
      <w:r w:rsidRPr="004E585E">
        <w:rPr>
          <w:rFonts w:eastAsia="Calibri"/>
          <w:lang w:eastAsia="en-US"/>
        </w:rPr>
        <w:t>Кредиторская задолженность</w:t>
      </w:r>
      <w:r>
        <w:rPr>
          <w:rFonts w:eastAsia="Calibri"/>
          <w:lang w:eastAsia="en-US"/>
        </w:rPr>
        <w:t xml:space="preserve"> </w:t>
      </w:r>
      <w:r w:rsidRPr="00EC22B0">
        <w:rPr>
          <w:rFonts w:eastAsia="Calibri"/>
          <w:lang w:eastAsia="en-US"/>
        </w:rPr>
        <w:t>по</w:t>
      </w:r>
      <w:r>
        <w:rPr>
          <w:rFonts w:eastAsia="Calibri"/>
          <w:lang w:eastAsia="en-US"/>
        </w:rPr>
        <w:t xml:space="preserve"> организациям, финансируемым из бюджета района, </w:t>
      </w:r>
      <w:r w:rsidRPr="00EC22B0">
        <w:rPr>
          <w:rFonts w:eastAsia="Calibri"/>
          <w:lang w:eastAsia="en-US"/>
        </w:rPr>
        <w:t xml:space="preserve">на 1 </w:t>
      </w:r>
      <w:r w:rsidR="00FC3E35">
        <w:rPr>
          <w:rFonts w:eastAsia="Calibri"/>
          <w:lang w:eastAsia="en-US"/>
        </w:rPr>
        <w:t>января</w:t>
      </w:r>
      <w:r w:rsidRPr="00EC22B0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</w:t>
      </w:r>
      <w:r w:rsidR="00FC3E35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г. </w:t>
      </w:r>
      <w:r w:rsidRPr="00EC22B0">
        <w:rPr>
          <w:rFonts w:eastAsia="Calibri"/>
          <w:lang w:eastAsia="en-US"/>
        </w:rPr>
        <w:t xml:space="preserve">составила </w:t>
      </w:r>
      <w:r w:rsidR="00FC3E35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,</w:t>
      </w:r>
      <w:r w:rsidR="00741B79">
        <w:rPr>
          <w:rFonts w:eastAsia="Calibri"/>
          <w:lang w:eastAsia="en-US"/>
        </w:rPr>
        <w:t>5</w:t>
      </w:r>
      <w:r w:rsidRPr="009273F3">
        <w:rPr>
          <w:rFonts w:eastAsia="Calibri"/>
          <w:lang w:eastAsia="en-US"/>
        </w:rPr>
        <w:t xml:space="preserve"> тыс. рублей и </w:t>
      </w:r>
      <w:r w:rsidR="00FC3E35">
        <w:rPr>
          <w:rFonts w:eastAsia="Calibri"/>
          <w:lang w:eastAsia="en-US"/>
        </w:rPr>
        <w:t>снизи</w:t>
      </w:r>
      <w:r>
        <w:rPr>
          <w:rFonts w:eastAsia="Calibri"/>
          <w:lang w:eastAsia="en-US"/>
        </w:rPr>
        <w:t>лась</w:t>
      </w:r>
      <w:r w:rsidRPr="009273F3">
        <w:rPr>
          <w:rFonts w:eastAsia="Calibri"/>
          <w:lang w:eastAsia="en-US"/>
        </w:rPr>
        <w:t xml:space="preserve"> по сравнению с 1 января 202</w:t>
      </w:r>
      <w:r w:rsidR="00465F20">
        <w:rPr>
          <w:rFonts w:eastAsia="Calibri"/>
          <w:lang w:eastAsia="en-US"/>
        </w:rPr>
        <w:t>3</w:t>
      </w:r>
      <w:r w:rsidRPr="009273F3">
        <w:rPr>
          <w:rFonts w:eastAsia="Calibri"/>
          <w:lang w:eastAsia="en-US"/>
        </w:rPr>
        <w:t xml:space="preserve"> г. на </w:t>
      </w:r>
      <w:r w:rsidR="00FC3E35">
        <w:rPr>
          <w:rFonts w:eastAsia="Calibri"/>
          <w:lang w:eastAsia="en-US"/>
        </w:rPr>
        <w:t>33</w:t>
      </w:r>
      <w:r>
        <w:rPr>
          <w:rFonts w:eastAsia="Calibri"/>
          <w:lang w:eastAsia="en-US"/>
        </w:rPr>
        <w:t>,</w:t>
      </w:r>
      <w:r w:rsidR="00FC3E35">
        <w:rPr>
          <w:rFonts w:eastAsia="Calibri"/>
          <w:lang w:eastAsia="en-US"/>
        </w:rPr>
        <w:t>7</w:t>
      </w:r>
      <w:r w:rsidRPr="009273F3">
        <w:rPr>
          <w:rFonts w:eastAsia="Calibri"/>
          <w:lang w:eastAsia="en-US"/>
        </w:rPr>
        <w:t xml:space="preserve"> тыс.</w:t>
      </w:r>
      <w:r w:rsidRPr="002F5B76">
        <w:rPr>
          <w:rFonts w:eastAsia="Calibri"/>
          <w:lang w:eastAsia="en-US"/>
        </w:rPr>
        <w:t xml:space="preserve"> рублей, </w:t>
      </w:r>
      <w:r>
        <w:rPr>
          <w:rFonts w:eastAsia="Calibri"/>
          <w:lang w:eastAsia="en-US"/>
        </w:rPr>
        <w:t>в том числе в разрезе учреждений:</w:t>
      </w:r>
    </w:p>
    <w:p w:rsidR="00FC3E35" w:rsidRPr="00FC3E35" w:rsidRDefault="00FC3E35" w:rsidP="00FC3E35">
      <w:pPr>
        <w:pStyle w:val="3"/>
        <w:tabs>
          <w:tab w:val="left" w:pos="142"/>
        </w:tabs>
        <w:ind w:firstLine="709"/>
        <w:rPr>
          <w:rFonts w:eastAsia="Calibri"/>
          <w:sz w:val="30"/>
          <w:szCs w:val="30"/>
          <w:lang w:eastAsia="en-US"/>
        </w:rPr>
      </w:pPr>
      <w:r w:rsidRPr="00FC3E35">
        <w:rPr>
          <w:rFonts w:eastAsia="Calibri"/>
          <w:sz w:val="30"/>
          <w:szCs w:val="30"/>
          <w:lang w:eastAsia="en-US"/>
        </w:rPr>
        <w:t>по управлению образования – 0,9 тыс. рублей по прочим текущим расходам;</w:t>
      </w:r>
    </w:p>
    <w:p w:rsidR="00FC3E35" w:rsidRPr="00304101" w:rsidRDefault="00FC3E35" w:rsidP="00FC3E35">
      <w:pPr>
        <w:pStyle w:val="3"/>
        <w:tabs>
          <w:tab w:val="left" w:pos="142"/>
        </w:tabs>
        <w:ind w:firstLine="709"/>
        <w:rPr>
          <w:sz w:val="30"/>
          <w:szCs w:val="30"/>
        </w:rPr>
      </w:pPr>
      <w:r w:rsidRPr="00304101">
        <w:rPr>
          <w:sz w:val="30"/>
          <w:szCs w:val="30"/>
        </w:rPr>
        <w:lastRenderedPageBreak/>
        <w:t>по сектору культуры райисполкома - 0,4 тыс. рублей по коммунальным услугам;</w:t>
      </w:r>
    </w:p>
    <w:p w:rsidR="00FC3E35" w:rsidRPr="00304101" w:rsidRDefault="00FC3E35" w:rsidP="00FC3E35">
      <w:pPr>
        <w:pStyle w:val="3"/>
        <w:tabs>
          <w:tab w:val="left" w:pos="142"/>
        </w:tabs>
        <w:ind w:firstLine="709"/>
        <w:rPr>
          <w:sz w:val="30"/>
          <w:szCs w:val="30"/>
        </w:rPr>
      </w:pPr>
      <w:r w:rsidRPr="00304101">
        <w:rPr>
          <w:sz w:val="30"/>
          <w:szCs w:val="30"/>
        </w:rPr>
        <w:t xml:space="preserve">по </w:t>
      </w:r>
      <w:proofErr w:type="spellStart"/>
      <w:r w:rsidRPr="00304101">
        <w:rPr>
          <w:sz w:val="30"/>
          <w:szCs w:val="30"/>
        </w:rPr>
        <w:t>Гудевичскому</w:t>
      </w:r>
      <w:proofErr w:type="spellEnd"/>
      <w:r w:rsidRPr="00304101">
        <w:rPr>
          <w:sz w:val="30"/>
          <w:szCs w:val="30"/>
        </w:rPr>
        <w:t xml:space="preserve"> сельскому исполнительному комитету - 0,2 тыс. рублей по расходам за уличное освещение.</w:t>
      </w:r>
    </w:p>
    <w:p w:rsidR="003D0B8D" w:rsidRPr="00304101" w:rsidRDefault="003D0B8D" w:rsidP="003D0B8D">
      <w:pPr>
        <w:tabs>
          <w:tab w:val="left" w:pos="142"/>
          <w:tab w:val="left" w:pos="6215"/>
        </w:tabs>
        <w:ind w:firstLine="709"/>
        <w:jc w:val="both"/>
      </w:pPr>
      <w:r w:rsidRPr="00304101">
        <w:t>Просроченной задолженности не имеется.</w:t>
      </w:r>
    </w:p>
    <w:bookmarkEnd w:id="7"/>
    <w:p w:rsidR="00215FDC" w:rsidRPr="000C399C" w:rsidRDefault="00741B79" w:rsidP="00741B79">
      <w:pPr>
        <w:tabs>
          <w:tab w:val="left" w:pos="142"/>
          <w:tab w:val="left" w:pos="6215"/>
        </w:tabs>
        <w:ind w:firstLine="709"/>
        <w:jc w:val="both"/>
        <w:rPr>
          <w:rFonts w:eastAsia="Calibri"/>
          <w:lang w:eastAsia="en-US"/>
        </w:rPr>
      </w:pPr>
      <w:r>
        <w:t>Дебит</w:t>
      </w:r>
      <w:r w:rsidRPr="00026D97">
        <w:t xml:space="preserve">орская задолженность в целом по </w:t>
      </w:r>
      <w:r w:rsidRPr="00B43AAF">
        <w:t xml:space="preserve">району составила </w:t>
      </w:r>
      <w:r>
        <w:t>4</w:t>
      </w:r>
      <w:r w:rsidR="0068546F">
        <w:t>,</w:t>
      </w:r>
      <w:r>
        <w:t>5</w:t>
      </w:r>
      <w:r>
        <w:rPr>
          <w:lang w:val="be-BY"/>
        </w:rPr>
        <w:t xml:space="preserve"> </w:t>
      </w:r>
      <w:r w:rsidRPr="00347202">
        <w:t>тыс. рублей, по сравнению с 1 января 202</w:t>
      </w:r>
      <w:r>
        <w:t>3</w:t>
      </w:r>
      <w:r w:rsidRPr="00347202">
        <w:t xml:space="preserve"> г. у</w:t>
      </w:r>
      <w:r>
        <w:t>в</w:t>
      </w:r>
      <w:r w:rsidRPr="00347202">
        <w:t>е</w:t>
      </w:r>
      <w:r>
        <w:t>лич</w:t>
      </w:r>
      <w:r w:rsidRPr="00347202">
        <w:t xml:space="preserve">илась на </w:t>
      </w:r>
      <w:r>
        <w:t>3</w:t>
      </w:r>
      <w:r w:rsidR="0068546F">
        <w:t>,</w:t>
      </w:r>
      <w:r>
        <w:t>3</w:t>
      </w:r>
      <w:r w:rsidRPr="00347202">
        <w:t xml:space="preserve"> тыс. рублей</w:t>
      </w:r>
      <w:r w:rsidR="00921B56">
        <w:t>,</w:t>
      </w:r>
      <w:r w:rsidRPr="00347202">
        <w:t xml:space="preserve"> просроченн</w:t>
      </w:r>
      <w:r w:rsidR="0068546F">
        <w:t>ой</w:t>
      </w:r>
      <w:r w:rsidRPr="00347202">
        <w:t xml:space="preserve"> задолженност</w:t>
      </w:r>
      <w:r w:rsidR="0068546F">
        <w:t>и</w:t>
      </w:r>
      <w:r>
        <w:t xml:space="preserve"> </w:t>
      </w:r>
      <w:r w:rsidR="0068546F">
        <w:t>не имеется</w:t>
      </w:r>
      <w:r w:rsidRPr="00347202">
        <w:t>.</w:t>
      </w:r>
    </w:p>
    <w:p w:rsidR="00927B99" w:rsidRPr="00F10895" w:rsidRDefault="00927B99" w:rsidP="00C845FF">
      <w:pPr>
        <w:ind w:firstLine="709"/>
        <w:jc w:val="both"/>
      </w:pPr>
      <w:r w:rsidRPr="00F10895">
        <w:t>За 20</w:t>
      </w:r>
      <w:r w:rsidR="00EB6922" w:rsidRPr="00F10895">
        <w:t>2</w:t>
      </w:r>
      <w:r w:rsidR="00BB0E30">
        <w:t>3</w:t>
      </w:r>
      <w:r w:rsidRPr="00F10895">
        <w:t xml:space="preserve"> год бюджетными учреждениями района получено доходов от внебюджетной деятельности в размере </w:t>
      </w:r>
      <w:r w:rsidR="0068546F">
        <w:t>1 6</w:t>
      </w:r>
      <w:r w:rsidR="00DA10F5" w:rsidRPr="00DA10F5">
        <w:t>52</w:t>
      </w:r>
      <w:r w:rsidR="00D164FE" w:rsidRPr="00F10895">
        <w:t>,</w:t>
      </w:r>
      <w:r w:rsidR="00DA10F5" w:rsidRPr="00DA10F5">
        <w:t>5</w:t>
      </w:r>
      <w:r w:rsidR="004C504E" w:rsidRPr="00F10895">
        <w:t xml:space="preserve"> </w:t>
      </w:r>
      <w:r w:rsidRPr="00F10895">
        <w:t xml:space="preserve">тыс. рублей, план выполнен на </w:t>
      </w:r>
      <w:r w:rsidR="00D164FE" w:rsidRPr="00662757">
        <w:t>1</w:t>
      </w:r>
      <w:r w:rsidR="0068546F">
        <w:t>0</w:t>
      </w:r>
      <w:r w:rsidR="00DA10F5" w:rsidRPr="00DA10F5">
        <w:t>3</w:t>
      </w:r>
      <w:r w:rsidR="00D164FE" w:rsidRPr="00662757">
        <w:t>,</w:t>
      </w:r>
      <w:r w:rsidR="00DA10F5" w:rsidRPr="00DA10F5">
        <w:t>5</w:t>
      </w:r>
      <w:r w:rsidRPr="00F10895">
        <w:t xml:space="preserve"> процента. На оплату бюджетных расходов направлено </w:t>
      </w:r>
      <w:r w:rsidR="0068546F">
        <w:t>276</w:t>
      </w:r>
      <w:r w:rsidR="005D657B" w:rsidRPr="00F10895">
        <w:t>,</w:t>
      </w:r>
      <w:r w:rsidR="0068546F">
        <w:t>9</w:t>
      </w:r>
      <w:r w:rsidRPr="00F10895">
        <w:t xml:space="preserve"> тыс. рублей или </w:t>
      </w:r>
      <w:r w:rsidR="0068546F">
        <w:t>1</w:t>
      </w:r>
      <w:r w:rsidR="00DA10F5" w:rsidRPr="00DA10F5">
        <w:t>6</w:t>
      </w:r>
      <w:r w:rsidR="00D164FE" w:rsidRPr="00F10895">
        <w:t>,</w:t>
      </w:r>
      <w:r w:rsidR="00DA10F5" w:rsidRPr="00DA10F5">
        <w:t>8</w:t>
      </w:r>
      <w:r w:rsidRPr="00F10895">
        <w:t xml:space="preserve"> процента от полученных доходов. Сумма доходов от внебюджетной деятельности </w:t>
      </w:r>
      <w:r w:rsidR="004641C4" w:rsidRPr="00F10895">
        <w:t>выше</w:t>
      </w:r>
      <w:r w:rsidR="00583377" w:rsidRPr="00F10895">
        <w:t xml:space="preserve"> </w:t>
      </w:r>
      <w:r w:rsidR="00110DFE" w:rsidRPr="00F10895">
        <w:t xml:space="preserve">соответствующего периода </w:t>
      </w:r>
      <w:r w:rsidR="00880AAF" w:rsidRPr="00F10895">
        <w:t>предыдущего</w:t>
      </w:r>
      <w:r w:rsidRPr="00F10895">
        <w:t xml:space="preserve"> года на </w:t>
      </w:r>
      <w:r w:rsidR="00601CB4">
        <w:t>1</w:t>
      </w:r>
      <w:r w:rsidR="00DA10F5" w:rsidRPr="00DA10F5">
        <w:t>5</w:t>
      </w:r>
      <w:r w:rsidR="00E91071" w:rsidRPr="00F10895">
        <w:t>,</w:t>
      </w:r>
      <w:r w:rsidR="00DA10F5" w:rsidRPr="00DA10F5">
        <w:t>3</w:t>
      </w:r>
      <w:r w:rsidRPr="00F10895">
        <w:t xml:space="preserve"> процента или на </w:t>
      </w:r>
      <w:r w:rsidR="00DA10F5" w:rsidRPr="00DA10F5">
        <w:t>2</w:t>
      </w:r>
      <w:r w:rsidR="00662757">
        <w:t>19</w:t>
      </w:r>
      <w:r w:rsidR="00F10895">
        <w:t>,</w:t>
      </w:r>
      <w:r w:rsidR="00DA10F5" w:rsidRPr="00DA10F5">
        <w:t>5</w:t>
      </w:r>
      <w:r w:rsidR="00E91071" w:rsidRPr="00F10895">
        <w:t xml:space="preserve"> </w:t>
      </w:r>
      <w:r w:rsidRPr="00F10895">
        <w:t>тыс. рублей.</w:t>
      </w:r>
    </w:p>
    <w:p w:rsidR="008C18E4" w:rsidRDefault="008F4695" w:rsidP="00C845FF">
      <w:pPr>
        <w:ind w:firstLine="709"/>
        <w:jc w:val="both"/>
        <w:rPr>
          <w:rFonts w:eastAsia="Calibri"/>
          <w:sz w:val="32"/>
          <w:szCs w:val="32"/>
        </w:rPr>
      </w:pPr>
      <w:r w:rsidRPr="008C18E4">
        <w:rPr>
          <w:rFonts w:eastAsia="Calibri"/>
        </w:rPr>
        <w:t>На 1 января 2024 г. совокупный долг района составил 984,1 тыс. рублей, или 1,3 процента доходов консолидированного бюджета района без учета субвенций, и находится в пределах параметров экономической безопасности, установленных законодательством</w:t>
      </w:r>
      <w:r w:rsidR="008C18E4">
        <w:rPr>
          <w:rFonts w:eastAsia="Calibri"/>
          <w:sz w:val="32"/>
          <w:szCs w:val="32"/>
        </w:rPr>
        <w:t>.</w:t>
      </w:r>
    </w:p>
    <w:p w:rsidR="008C18E4" w:rsidRPr="008C18E4" w:rsidRDefault="008C18E4" w:rsidP="008C18E4">
      <w:pPr>
        <w:ind w:firstLine="720"/>
        <w:jc w:val="both"/>
        <w:rPr>
          <w:rFonts w:eastAsia="Calibri"/>
        </w:rPr>
      </w:pPr>
      <w:r w:rsidRPr="008C18E4">
        <w:rPr>
          <w:rFonts w:eastAsia="Calibri"/>
        </w:rPr>
        <w:t>Долг органов местного управления и самоуправления по району на 1 января 2024 г. погашен за счет погашения облигаций местного займа.</w:t>
      </w:r>
    </w:p>
    <w:p w:rsidR="00CA6857" w:rsidRPr="00F10895" w:rsidRDefault="008C18E4" w:rsidP="00C845FF">
      <w:pPr>
        <w:ind w:firstLine="709"/>
        <w:jc w:val="both"/>
        <w:rPr>
          <w:szCs w:val="24"/>
        </w:rPr>
      </w:pPr>
      <w:r>
        <w:rPr>
          <w:szCs w:val="24"/>
        </w:rPr>
        <w:t>Д</w:t>
      </w:r>
      <w:r w:rsidR="00985551" w:rsidRPr="00F10895">
        <w:rPr>
          <w:szCs w:val="24"/>
        </w:rPr>
        <w:t xml:space="preserve">олг, гарантированный органами местного управления и самоуправления </w:t>
      </w:r>
      <w:r w:rsidR="00260011" w:rsidRPr="00F10895">
        <w:rPr>
          <w:szCs w:val="24"/>
        </w:rPr>
        <w:t>района</w:t>
      </w:r>
      <w:r w:rsidR="00985551" w:rsidRPr="00F10895">
        <w:rPr>
          <w:szCs w:val="24"/>
        </w:rPr>
        <w:t xml:space="preserve">, составил </w:t>
      </w:r>
      <w:r>
        <w:rPr>
          <w:szCs w:val="24"/>
        </w:rPr>
        <w:t>н</w:t>
      </w:r>
      <w:r w:rsidRPr="00F10895">
        <w:t xml:space="preserve">а 1 </w:t>
      </w:r>
      <w:r>
        <w:t>января</w:t>
      </w:r>
      <w:r w:rsidRPr="00F10895">
        <w:t xml:space="preserve"> 202</w:t>
      </w:r>
      <w:r>
        <w:t>4</w:t>
      </w:r>
      <w:r w:rsidRPr="00F10895">
        <w:t xml:space="preserve"> г. </w:t>
      </w:r>
      <w:r w:rsidR="003D0B8D" w:rsidRPr="00F10895">
        <w:rPr>
          <w:szCs w:val="24"/>
        </w:rPr>
        <w:t>9</w:t>
      </w:r>
      <w:r>
        <w:rPr>
          <w:szCs w:val="24"/>
        </w:rPr>
        <w:t>8</w:t>
      </w:r>
      <w:r w:rsidR="00DA0247">
        <w:rPr>
          <w:szCs w:val="24"/>
        </w:rPr>
        <w:t>4</w:t>
      </w:r>
      <w:r w:rsidR="004253F3" w:rsidRPr="00F10895">
        <w:rPr>
          <w:szCs w:val="24"/>
        </w:rPr>
        <w:t>,</w:t>
      </w:r>
      <w:r w:rsidR="00DA0247">
        <w:rPr>
          <w:szCs w:val="24"/>
        </w:rPr>
        <w:t>1</w:t>
      </w:r>
      <w:r w:rsidR="00985551" w:rsidRPr="00F10895">
        <w:rPr>
          <w:szCs w:val="24"/>
        </w:rPr>
        <w:t xml:space="preserve"> тыс</w:t>
      </w:r>
      <w:r w:rsidR="00DA1C86" w:rsidRPr="00F10895">
        <w:rPr>
          <w:szCs w:val="24"/>
        </w:rPr>
        <w:t>.</w:t>
      </w:r>
      <w:r w:rsidR="00985551" w:rsidRPr="00F10895">
        <w:rPr>
          <w:szCs w:val="24"/>
        </w:rPr>
        <w:t xml:space="preserve"> рублей или </w:t>
      </w:r>
      <w:r w:rsidR="00DA0247">
        <w:rPr>
          <w:szCs w:val="24"/>
        </w:rPr>
        <w:t>100</w:t>
      </w:r>
      <w:r w:rsidR="004253F3" w:rsidRPr="00F10895">
        <w:rPr>
          <w:szCs w:val="24"/>
        </w:rPr>
        <w:t>,</w:t>
      </w:r>
      <w:r w:rsidR="00DA0247">
        <w:rPr>
          <w:szCs w:val="24"/>
        </w:rPr>
        <w:t>0</w:t>
      </w:r>
      <w:r w:rsidR="00985551" w:rsidRPr="00F10895">
        <w:rPr>
          <w:szCs w:val="24"/>
        </w:rPr>
        <w:t xml:space="preserve"> процента от совокупного долга. </w:t>
      </w:r>
      <w:r w:rsidR="00CA6857" w:rsidRPr="00F10895">
        <w:rPr>
          <w:szCs w:val="24"/>
        </w:rPr>
        <w:t xml:space="preserve">Согласованный лимит </w:t>
      </w:r>
      <w:r w:rsidR="00985551" w:rsidRPr="00F10895">
        <w:rPr>
          <w:szCs w:val="24"/>
        </w:rPr>
        <w:t>гарантированн</w:t>
      </w:r>
      <w:r w:rsidR="00CA6857" w:rsidRPr="00F10895">
        <w:rPr>
          <w:szCs w:val="24"/>
        </w:rPr>
        <w:t>ого</w:t>
      </w:r>
      <w:r w:rsidR="00985551" w:rsidRPr="00F10895">
        <w:rPr>
          <w:szCs w:val="24"/>
        </w:rPr>
        <w:t xml:space="preserve"> долг</w:t>
      </w:r>
      <w:r w:rsidR="00CA6857" w:rsidRPr="00F10895">
        <w:rPr>
          <w:szCs w:val="24"/>
        </w:rPr>
        <w:t>а на конец 202</w:t>
      </w:r>
      <w:r w:rsidR="00662757">
        <w:rPr>
          <w:szCs w:val="24"/>
        </w:rPr>
        <w:t>3</w:t>
      </w:r>
      <w:r w:rsidR="00CA6857" w:rsidRPr="00F10895">
        <w:rPr>
          <w:szCs w:val="24"/>
        </w:rPr>
        <w:t xml:space="preserve"> года составляет </w:t>
      </w:r>
      <w:r w:rsidR="00662757">
        <w:rPr>
          <w:szCs w:val="24"/>
        </w:rPr>
        <w:t>1 05</w:t>
      </w:r>
      <w:r w:rsidR="003D0B8D" w:rsidRPr="00F10895">
        <w:rPr>
          <w:szCs w:val="24"/>
        </w:rPr>
        <w:t>0</w:t>
      </w:r>
      <w:r w:rsidR="00137AAD" w:rsidRPr="00F10895">
        <w:rPr>
          <w:szCs w:val="24"/>
        </w:rPr>
        <w:t>,0</w:t>
      </w:r>
      <w:r w:rsidR="00CA6857" w:rsidRPr="00F10895">
        <w:rPr>
          <w:szCs w:val="24"/>
        </w:rPr>
        <w:t xml:space="preserve"> тыс. рублей.</w:t>
      </w:r>
    </w:p>
    <w:p w:rsidR="00985551" w:rsidRPr="00F10895" w:rsidRDefault="00985551" w:rsidP="00C845FF">
      <w:pPr>
        <w:ind w:firstLine="709"/>
        <w:jc w:val="both"/>
        <w:rPr>
          <w:szCs w:val="24"/>
        </w:rPr>
      </w:pPr>
      <w:r w:rsidRPr="00F10895">
        <w:rPr>
          <w:szCs w:val="24"/>
        </w:rPr>
        <w:t xml:space="preserve">На исполнение гарантийных обязательств перед банками средства </w:t>
      </w:r>
      <w:r w:rsidR="00902F72" w:rsidRPr="00F10895">
        <w:rPr>
          <w:szCs w:val="24"/>
        </w:rPr>
        <w:t>районного бюджета н</w:t>
      </w:r>
      <w:r w:rsidRPr="00F10895">
        <w:rPr>
          <w:szCs w:val="24"/>
        </w:rPr>
        <w:t>е направлялись.</w:t>
      </w:r>
    </w:p>
    <w:p w:rsidR="00F27096" w:rsidRPr="00CA6857" w:rsidRDefault="00F27096" w:rsidP="00051EAC">
      <w:pPr>
        <w:spacing w:line="360" w:lineRule="auto"/>
        <w:ind w:firstLine="697"/>
        <w:jc w:val="both"/>
      </w:pPr>
    </w:p>
    <w:p w:rsidR="0035100B" w:rsidRDefault="0035100B" w:rsidP="00486634">
      <w:pPr>
        <w:jc w:val="both"/>
        <w:rPr>
          <w:sz w:val="18"/>
          <w:szCs w:val="18"/>
        </w:rPr>
      </w:pPr>
      <w:bookmarkStart w:id="8" w:name="_GoBack"/>
      <w:bookmarkEnd w:id="8"/>
    </w:p>
    <w:p w:rsidR="0035100B" w:rsidRDefault="0035100B" w:rsidP="00486634">
      <w:pPr>
        <w:jc w:val="both"/>
        <w:rPr>
          <w:sz w:val="18"/>
          <w:szCs w:val="18"/>
        </w:rPr>
      </w:pPr>
    </w:p>
    <w:p w:rsidR="0035100B" w:rsidRDefault="0035100B" w:rsidP="00486634">
      <w:pPr>
        <w:jc w:val="both"/>
        <w:rPr>
          <w:sz w:val="18"/>
          <w:szCs w:val="18"/>
        </w:rPr>
      </w:pPr>
    </w:p>
    <w:p w:rsidR="0035100B" w:rsidRDefault="0035100B" w:rsidP="00486634">
      <w:pPr>
        <w:jc w:val="both"/>
        <w:rPr>
          <w:sz w:val="18"/>
          <w:szCs w:val="18"/>
        </w:rPr>
      </w:pPr>
    </w:p>
    <w:p w:rsidR="00125543" w:rsidRDefault="00125543" w:rsidP="00486634">
      <w:pPr>
        <w:jc w:val="both"/>
        <w:rPr>
          <w:sz w:val="18"/>
          <w:szCs w:val="18"/>
        </w:rPr>
      </w:pPr>
    </w:p>
    <w:p w:rsidR="00125543" w:rsidRDefault="00125543" w:rsidP="00486634">
      <w:pPr>
        <w:jc w:val="both"/>
        <w:rPr>
          <w:sz w:val="18"/>
          <w:szCs w:val="18"/>
        </w:rPr>
      </w:pPr>
    </w:p>
    <w:p w:rsidR="00125543" w:rsidRDefault="00125543" w:rsidP="00486634">
      <w:pPr>
        <w:jc w:val="both"/>
        <w:rPr>
          <w:sz w:val="18"/>
          <w:szCs w:val="18"/>
        </w:rPr>
      </w:pPr>
    </w:p>
    <w:p w:rsidR="004F0AD0" w:rsidRDefault="004F0AD0" w:rsidP="00486634">
      <w:pPr>
        <w:jc w:val="both"/>
        <w:rPr>
          <w:sz w:val="18"/>
          <w:szCs w:val="18"/>
        </w:rPr>
      </w:pPr>
    </w:p>
    <w:p w:rsidR="00A03074" w:rsidRDefault="00A03074" w:rsidP="00486634">
      <w:pPr>
        <w:jc w:val="both"/>
        <w:rPr>
          <w:sz w:val="18"/>
          <w:szCs w:val="18"/>
        </w:rPr>
      </w:pPr>
    </w:p>
    <w:p w:rsidR="00A03074" w:rsidRDefault="00A03074" w:rsidP="00486634">
      <w:pPr>
        <w:jc w:val="both"/>
        <w:rPr>
          <w:sz w:val="18"/>
          <w:szCs w:val="18"/>
        </w:rPr>
      </w:pPr>
    </w:p>
    <w:p w:rsidR="00A03074" w:rsidRDefault="00A03074" w:rsidP="00486634">
      <w:pPr>
        <w:jc w:val="both"/>
        <w:rPr>
          <w:sz w:val="18"/>
          <w:szCs w:val="18"/>
        </w:rPr>
      </w:pPr>
    </w:p>
    <w:p w:rsidR="00A03074" w:rsidRDefault="00A03074" w:rsidP="00486634">
      <w:pPr>
        <w:jc w:val="both"/>
        <w:rPr>
          <w:sz w:val="18"/>
          <w:szCs w:val="18"/>
        </w:rPr>
      </w:pPr>
    </w:p>
    <w:p w:rsidR="00A03074" w:rsidRDefault="00A03074" w:rsidP="00486634">
      <w:pPr>
        <w:jc w:val="both"/>
        <w:rPr>
          <w:sz w:val="18"/>
          <w:szCs w:val="18"/>
        </w:rPr>
      </w:pPr>
    </w:p>
    <w:p w:rsidR="00A03074" w:rsidRPr="00090186" w:rsidRDefault="00A03074" w:rsidP="00486634">
      <w:pPr>
        <w:jc w:val="both"/>
        <w:rPr>
          <w:sz w:val="18"/>
          <w:szCs w:val="18"/>
        </w:rPr>
      </w:pPr>
    </w:p>
    <w:p w:rsidR="00C96C6C" w:rsidRDefault="00C96C6C" w:rsidP="00486634">
      <w:pPr>
        <w:jc w:val="both"/>
        <w:rPr>
          <w:sz w:val="18"/>
          <w:szCs w:val="18"/>
        </w:rPr>
      </w:pPr>
    </w:p>
    <w:p w:rsidR="004F0AD0" w:rsidRDefault="004F0AD0" w:rsidP="00486634">
      <w:pPr>
        <w:jc w:val="both"/>
        <w:rPr>
          <w:sz w:val="18"/>
          <w:szCs w:val="18"/>
        </w:rPr>
      </w:pPr>
    </w:p>
    <w:p w:rsidR="0035100B" w:rsidRDefault="0035100B" w:rsidP="00486634">
      <w:pPr>
        <w:jc w:val="both"/>
        <w:rPr>
          <w:sz w:val="18"/>
          <w:szCs w:val="18"/>
        </w:rPr>
      </w:pPr>
    </w:p>
    <w:p w:rsidR="003F3B44" w:rsidRPr="003F3B44" w:rsidRDefault="00D923C4" w:rsidP="00486634">
      <w:pPr>
        <w:jc w:val="both"/>
        <w:rPr>
          <w:sz w:val="18"/>
          <w:szCs w:val="18"/>
        </w:rPr>
      </w:pPr>
      <w:r>
        <w:rPr>
          <w:sz w:val="18"/>
          <w:szCs w:val="18"/>
        </w:rPr>
        <w:t>Санюк</w:t>
      </w:r>
      <w:r w:rsidR="003F3B44" w:rsidRPr="003F3B44">
        <w:rPr>
          <w:sz w:val="18"/>
          <w:szCs w:val="18"/>
        </w:rPr>
        <w:t xml:space="preserve"> 6448</w:t>
      </w:r>
      <w:r>
        <w:rPr>
          <w:sz w:val="18"/>
          <w:szCs w:val="18"/>
        </w:rPr>
        <w:t>5</w:t>
      </w:r>
    </w:p>
    <w:p w:rsidR="003F3B44" w:rsidRPr="003F3B44" w:rsidRDefault="004253F3" w:rsidP="00486634">
      <w:pPr>
        <w:jc w:val="both"/>
        <w:rPr>
          <w:sz w:val="18"/>
          <w:szCs w:val="18"/>
        </w:rPr>
      </w:pPr>
      <w:r>
        <w:rPr>
          <w:sz w:val="18"/>
          <w:szCs w:val="18"/>
        </w:rPr>
        <w:t>Лисай</w:t>
      </w:r>
      <w:r w:rsidR="003F3B44" w:rsidRPr="003F3B44">
        <w:rPr>
          <w:sz w:val="18"/>
          <w:szCs w:val="18"/>
        </w:rPr>
        <w:t xml:space="preserve"> 64482</w:t>
      </w:r>
    </w:p>
    <w:sectPr w:rsidR="003F3B44" w:rsidRPr="003F3B44" w:rsidSect="00DA35AF">
      <w:headerReference w:type="even" r:id="rId8"/>
      <w:headerReference w:type="default" r:id="rId9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93D" w:rsidRDefault="00F3393D">
      <w:r>
        <w:separator/>
      </w:r>
    </w:p>
  </w:endnote>
  <w:endnote w:type="continuationSeparator" w:id="0">
    <w:p w:rsidR="00F3393D" w:rsidRDefault="00F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93D" w:rsidRDefault="00F3393D">
      <w:r>
        <w:separator/>
      </w:r>
    </w:p>
  </w:footnote>
  <w:footnote w:type="continuationSeparator" w:id="0">
    <w:p w:rsidR="00F3393D" w:rsidRDefault="00F3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A8E" w:rsidRDefault="006C5A8E" w:rsidP="00C975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5A8E" w:rsidRDefault="006C5A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A8E" w:rsidRDefault="006C5A8E" w:rsidP="00C975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12D5">
      <w:rPr>
        <w:rStyle w:val="a6"/>
        <w:noProof/>
      </w:rPr>
      <w:t>2</w:t>
    </w:r>
    <w:r>
      <w:rPr>
        <w:rStyle w:val="a6"/>
      </w:rPr>
      <w:fldChar w:fldCharType="end"/>
    </w:r>
  </w:p>
  <w:p w:rsidR="006C5A8E" w:rsidRDefault="006C5A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45D86"/>
    <w:multiLevelType w:val="hybridMultilevel"/>
    <w:tmpl w:val="EB4EAAD2"/>
    <w:lvl w:ilvl="0" w:tplc="10E20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5B"/>
    <w:rsid w:val="0000257E"/>
    <w:rsid w:val="0000261E"/>
    <w:rsid w:val="00003192"/>
    <w:rsid w:val="00004A42"/>
    <w:rsid w:val="0000540A"/>
    <w:rsid w:val="0000546F"/>
    <w:rsid w:val="0001080B"/>
    <w:rsid w:val="0001373B"/>
    <w:rsid w:val="00013A9A"/>
    <w:rsid w:val="00014456"/>
    <w:rsid w:val="0001449E"/>
    <w:rsid w:val="00016597"/>
    <w:rsid w:val="00016B77"/>
    <w:rsid w:val="000216CC"/>
    <w:rsid w:val="0002412D"/>
    <w:rsid w:val="000241FF"/>
    <w:rsid w:val="00025F94"/>
    <w:rsid w:val="000268DD"/>
    <w:rsid w:val="000302CA"/>
    <w:rsid w:val="00030694"/>
    <w:rsid w:val="000329BD"/>
    <w:rsid w:val="00032DBE"/>
    <w:rsid w:val="0003312D"/>
    <w:rsid w:val="00034066"/>
    <w:rsid w:val="000341E9"/>
    <w:rsid w:val="00034C14"/>
    <w:rsid w:val="00036ABF"/>
    <w:rsid w:val="00042091"/>
    <w:rsid w:val="00045352"/>
    <w:rsid w:val="000470DE"/>
    <w:rsid w:val="00051527"/>
    <w:rsid w:val="00051BB5"/>
    <w:rsid w:val="00051EAC"/>
    <w:rsid w:val="000528E9"/>
    <w:rsid w:val="000538E8"/>
    <w:rsid w:val="00055159"/>
    <w:rsid w:val="0005543D"/>
    <w:rsid w:val="0005782C"/>
    <w:rsid w:val="000579F9"/>
    <w:rsid w:val="0006346F"/>
    <w:rsid w:val="00063961"/>
    <w:rsid w:val="00064020"/>
    <w:rsid w:val="000648ED"/>
    <w:rsid w:val="00070831"/>
    <w:rsid w:val="00070EBB"/>
    <w:rsid w:val="000714F1"/>
    <w:rsid w:val="000719FC"/>
    <w:rsid w:val="00071FB2"/>
    <w:rsid w:val="00075895"/>
    <w:rsid w:val="00076307"/>
    <w:rsid w:val="0008109B"/>
    <w:rsid w:val="00082E20"/>
    <w:rsid w:val="00083B9B"/>
    <w:rsid w:val="000842DC"/>
    <w:rsid w:val="000846AD"/>
    <w:rsid w:val="0008563F"/>
    <w:rsid w:val="00085AB8"/>
    <w:rsid w:val="000876BC"/>
    <w:rsid w:val="00090186"/>
    <w:rsid w:val="000902DD"/>
    <w:rsid w:val="000913C7"/>
    <w:rsid w:val="000925DF"/>
    <w:rsid w:val="00092894"/>
    <w:rsid w:val="00095B0E"/>
    <w:rsid w:val="000A0597"/>
    <w:rsid w:val="000A135D"/>
    <w:rsid w:val="000A3B85"/>
    <w:rsid w:val="000A4A7B"/>
    <w:rsid w:val="000A69DA"/>
    <w:rsid w:val="000A70FA"/>
    <w:rsid w:val="000B1548"/>
    <w:rsid w:val="000B1B29"/>
    <w:rsid w:val="000B2A1E"/>
    <w:rsid w:val="000B2EFB"/>
    <w:rsid w:val="000B4A15"/>
    <w:rsid w:val="000B5635"/>
    <w:rsid w:val="000B5A94"/>
    <w:rsid w:val="000C0342"/>
    <w:rsid w:val="000C399C"/>
    <w:rsid w:val="000D2346"/>
    <w:rsid w:val="000D47E2"/>
    <w:rsid w:val="000D6EFE"/>
    <w:rsid w:val="000D7E49"/>
    <w:rsid w:val="000E3B20"/>
    <w:rsid w:val="000E3B5B"/>
    <w:rsid w:val="000E62F3"/>
    <w:rsid w:val="000E6FA3"/>
    <w:rsid w:val="000E7832"/>
    <w:rsid w:val="000F00F0"/>
    <w:rsid w:val="000F558E"/>
    <w:rsid w:val="000F6953"/>
    <w:rsid w:val="00101158"/>
    <w:rsid w:val="001043A1"/>
    <w:rsid w:val="0010620D"/>
    <w:rsid w:val="00106A9D"/>
    <w:rsid w:val="0010752C"/>
    <w:rsid w:val="00107A60"/>
    <w:rsid w:val="00107BEA"/>
    <w:rsid w:val="00107C80"/>
    <w:rsid w:val="00110DE8"/>
    <w:rsid w:val="00110DFE"/>
    <w:rsid w:val="0011152D"/>
    <w:rsid w:val="00114F41"/>
    <w:rsid w:val="0011587B"/>
    <w:rsid w:val="00115F96"/>
    <w:rsid w:val="00116966"/>
    <w:rsid w:val="0011707B"/>
    <w:rsid w:val="0011777D"/>
    <w:rsid w:val="00117C22"/>
    <w:rsid w:val="001209E2"/>
    <w:rsid w:val="00120B4D"/>
    <w:rsid w:val="0012519F"/>
    <w:rsid w:val="001253E9"/>
    <w:rsid w:val="00125543"/>
    <w:rsid w:val="00125F01"/>
    <w:rsid w:val="00125F1C"/>
    <w:rsid w:val="001279CD"/>
    <w:rsid w:val="00130995"/>
    <w:rsid w:val="001310C1"/>
    <w:rsid w:val="00132145"/>
    <w:rsid w:val="00132B91"/>
    <w:rsid w:val="001369F0"/>
    <w:rsid w:val="001378CD"/>
    <w:rsid w:val="00137AAD"/>
    <w:rsid w:val="001401A1"/>
    <w:rsid w:val="00140A1A"/>
    <w:rsid w:val="00141A5B"/>
    <w:rsid w:val="00141E4C"/>
    <w:rsid w:val="00142A26"/>
    <w:rsid w:val="00142EA2"/>
    <w:rsid w:val="0014398C"/>
    <w:rsid w:val="00143F79"/>
    <w:rsid w:val="00144075"/>
    <w:rsid w:val="00146128"/>
    <w:rsid w:val="001503DE"/>
    <w:rsid w:val="001512C0"/>
    <w:rsid w:val="00152C85"/>
    <w:rsid w:val="001530DC"/>
    <w:rsid w:val="00153F65"/>
    <w:rsid w:val="00155895"/>
    <w:rsid w:val="00155EF4"/>
    <w:rsid w:val="0015622F"/>
    <w:rsid w:val="00156611"/>
    <w:rsid w:val="001577CC"/>
    <w:rsid w:val="001616EC"/>
    <w:rsid w:val="001632FD"/>
    <w:rsid w:val="00163436"/>
    <w:rsid w:val="00163ED0"/>
    <w:rsid w:val="001644CC"/>
    <w:rsid w:val="001644E6"/>
    <w:rsid w:val="001677A6"/>
    <w:rsid w:val="00172491"/>
    <w:rsid w:val="00174679"/>
    <w:rsid w:val="00175CC6"/>
    <w:rsid w:val="00176216"/>
    <w:rsid w:val="00181578"/>
    <w:rsid w:val="00182663"/>
    <w:rsid w:val="00185A7F"/>
    <w:rsid w:val="001860E9"/>
    <w:rsid w:val="001863F7"/>
    <w:rsid w:val="001935CA"/>
    <w:rsid w:val="00194152"/>
    <w:rsid w:val="00194CB1"/>
    <w:rsid w:val="001960F0"/>
    <w:rsid w:val="001969DC"/>
    <w:rsid w:val="001A0C5D"/>
    <w:rsid w:val="001A29E0"/>
    <w:rsid w:val="001A5C62"/>
    <w:rsid w:val="001A6CB4"/>
    <w:rsid w:val="001A6D31"/>
    <w:rsid w:val="001B2117"/>
    <w:rsid w:val="001B394F"/>
    <w:rsid w:val="001B44FC"/>
    <w:rsid w:val="001B4977"/>
    <w:rsid w:val="001B5406"/>
    <w:rsid w:val="001B5728"/>
    <w:rsid w:val="001C0C5E"/>
    <w:rsid w:val="001C3C58"/>
    <w:rsid w:val="001C5583"/>
    <w:rsid w:val="001C5C7B"/>
    <w:rsid w:val="001C6521"/>
    <w:rsid w:val="001D0904"/>
    <w:rsid w:val="001D1325"/>
    <w:rsid w:val="001D1F55"/>
    <w:rsid w:val="001D3F03"/>
    <w:rsid w:val="001E422A"/>
    <w:rsid w:val="001E4626"/>
    <w:rsid w:val="001E7B12"/>
    <w:rsid w:val="001F057C"/>
    <w:rsid w:val="001F213A"/>
    <w:rsid w:val="001F27D3"/>
    <w:rsid w:val="001F2979"/>
    <w:rsid w:val="001F37C7"/>
    <w:rsid w:val="001F3F63"/>
    <w:rsid w:val="001F5AC1"/>
    <w:rsid w:val="001F648E"/>
    <w:rsid w:val="00201D9C"/>
    <w:rsid w:val="00202B37"/>
    <w:rsid w:val="002045A4"/>
    <w:rsid w:val="00204AE4"/>
    <w:rsid w:val="00207B84"/>
    <w:rsid w:val="00210EBE"/>
    <w:rsid w:val="0021154C"/>
    <w:rsid w:val="00212C98"/>
    <w:rsid w:val="0021338F"/>
    <w:rsid w:val="00213D11"/>
    <w:rsid w:val="00215FDC"/>
    <w:rsid w:val="0021612B"/>
    <w:rsid w:val="00216504"/>
    <w:rsid w:val="00221C71"/>
    <w:rsid w:val="00223D94"/>
    <w:rsid w:val="002240BE"/>
    <w:rsid w:val="00226F10"/>
    <w:rsid w:val="00227384"/>
    <w:rsid w:val="00227A69"/>
    <w:rsid w:val="0023380F"/>
    <w:rsid w:val="0023674C"/>
    <w:rsid w:val="00241115"/>
    <w:rsid w:val="00241658"/>
    <w:rsid w:val="002423CF"/>
    <w:rsid w:val="0024281C"/>
    <w:rsid w:val="00243615"/>
    <w:rsid w:val="00244599"/>
    <w:rsid w:val="00245E12"/>
    <w:rsid w:val="00246F38"/>
    <w:rsid w:val="00247FB0"/>
    <w:rsid w:val="002506C3"/>
    <w:rsid w:val="00251012"/>
    <w:rsid w:val="00251C23"/>
    <w:rsid w:val="00252699"/>
    <w:rsid w:val="0025432D"/>
    <w:rsid w:val="00255A1C"/>
    <w:rsid w:val="002577EF"/>
    <w:rsid w:val="00260011"/>
    <w:rsid w:val="00262193"/>
    <w:rsid w:val="00262DF7"/>
    <w:rsid w:val="00264A57"/>
    <w:rsid w:val="002657C6"/>
    <w:rsid w:val="00267997"/>
    <w:rsid w:val="00267E9F"/>
    <w:rsid w:val="00274403"/>
    <w:rsid w:val="002775CF"/>
    <w:rsid w:val="002779AC"/>
    <w:rsid w:val="002779F8"/>
    <w:rsid w:val="002835B1"/>
    <w:rsid w:val="002839AD"/>
    <w:rsid w:val="00284A68"/>
    <w:rsid w:val="00284F98"/>
    <w:rsid w:val="00286308"/>
    <w:rsid w:val="00291051"/>
    <w:rsid w:val="00292871"/>
    <w:rsid w:val="00292C71"/>
    <w:rsid w:val="00296E78"/>
    <w:rsid w:val="002A0A87"/>
    <w:rsid w:val="002A1168"/>
    <w:rsid w:val="002A18E9"/>
    <w:rsid w:val="002A2173"/>
    <w:rsid w:val="002A2F04"/>
    <w:rsid w:val="002A543B"/>
    <w:rsid w:val="002A5C78"/>
    <w:rsid w:val="002A5FCE"/>
    <w:rsid w:val="002B18F9"/>
    <w:rsid w:val="002C047B"/>
    <w:rsid w:val="002C1D8E"/>
    <w:rsid w:val="002C2051"/>
    <w:rsid w:val="002C6ADD"/>
    <w:rsid w:val="002D1047"/>
    <w:rsid w:val="002D120C"/>
    <w:rsid w:val="002D1D9A"/>
    <w:rsid w:val="002D20B6"/>
    <w:rsid w:val="002D3D48"/>
    <w:rsid w:val="002D4766"/>
    <w:rsid w:val="002D5940"/>
    <w:rsid w:val="002E01DC"/>
    <w:rsid w:val="002E0609"/>
    <w:rsid w:val="002E1FA7"/>
    <w:rsid w:val="002E232E"/>
    <w:rsid w:val="002E470F"/>
    <w:rsid w:val="002E7764"/>
    <w:rsid w:val="002F1652"/>
    <w:rsid w:val="002F1F5E"/>
    <w:rsid w:val="002F457B"/>
    <w:rsid w:val="002F5FFA"/>
    <w:rsid w:val="003023BA"/>
    <w:rsid w:val="00304101"/>
    <w:rsid w:val="00304F9C"/>
    <w:rsid w:val="00305EA6"/>
    <w:rsid w:val="003063EB"/>
    <w:rsid w:val="00311E57"/>
    <w:rsid w:val="00312F77"/>
    <w:rsid w:val="00316EF8"/>
    <w:rsid w:val="00322066"/>
    <w:rsid w:val="003242BD"/>
    <w:rsid w:val="003255F8"/>
    <w:rsid w:val="003258E8"/>
    <w:rsid w:val="003261D8"/>
    <w:rsid w:val="00330B08"/>
    <w:rsid w:val="00330E60"/>
    <w:rsid w:val="00331AD2"/>
    <w:rsid w:val="00333477"/>
    <w:rsid w:val="00337B15"/>
    <w:rsid w:val="00337F9C"/>
    <w:rsid w:val="00342F70"/>
    <w:rsid w:val="0034380C"/>
    <w:rsid w:val="003443B1"/>
    <w:rsid w:val="0034784D"/>
    <w:rsid w:val="0034794A"/>
    <w:rsid w:val="0035100B"/>
    <w:rsid w:val="003513C7"/>
    <w:rsid w:val="00353276"/>
    <w:rsid w:val="00353D13"/>
    <w:rsid w:val="00354434"/>
    <w:rsid w:val="0035452E"/>
    <w:rsid w:val="003547EA"/>
    <w:rsid w:val="0036139E"/>
    <w:rsid w:val="00362C8D"/>
    <w:rsid w:val="00363B5D"/>
    <w:rsid w:val="0036761D"/>
    <w:rsid w:val="00370501"/>
    <w:rsid w:val="00370E37"/>
    <w:rsid w:val="003712EE"/>
    <w:rsid w:val="003728CB"/>
    <w:rsid w:val="00373749"/>
    <w:rsid w:val="00377449"/>
    <w:rsid w:val="00383574"/>
    <w:rsid w:val="0038364A"/>
    <w:rsid w:val="003873B8"/>
    <w:rsid w:val="00390C4E"/>
    <w:rsid w:val="003933AF"/>
    <w:rsid w:val="00393C19"/>
    <w:rsid w:val="0039404F"/>
    <w:rsid w:val="003957C0"/>
    <w:rsid w:val="00395976"/>
    <w:rsid w:val="00396AA9"/>
    <w:rsid w:val="003A2AF1"/>
    <w:rsid w:val="003A4A41"/>
    <w:rsid w:val="003A53C9"/>
    <w:rsid w:val="003A5803"/>
    <w:rsid w:val="003A6569"/>
    <w:rsid w:val="003A6CB6"/>
    <w:rsid w:val="003A7C73"/>
    <w:rsid w:val="003B0EB1"/>
    <w:rsid w:val="003B7DBC"/>
    <w:rsid w:val="003C0AA9"/>
    <w:rsid w:val="003C45FF"/>
    <w:rsid w:val="003C5201"/>
    <w:rsid w:val="003C681B"/>
    <w:rsid w:val="003C6EA4"/>
    <w:rsid w:val="003C6EEA"/>
    <w:rsid w:val="003D0B8D"/>
    <w:rsid w:val="003D12AB"/>
    <w:rsid w:val="003D1CAF"/>
    <w:rsid w:val="003D6727"/>
    <w:rsid w:val="003E17A1"/>
    <w:rsid w:val="003E1846"/>
    <w:rsid w:val="003E22FE"/>
    <w:rsid w:val="003E2C10"/>
    <w:rsid w:val="003E695F"/>
    <w:rsid w:val="003E7F24"/>
    <w:rsid w:val="003F1FD6"/>
    <w:rsid w:val="003F288F"/>
    <w:rsid w:val="003F3B44"/>
    <w:rsid w:val="003F450F"/>
    <w:rsid w:val="0040221D"/>
    <w:rsid w:val="00402E18"/>
    <w:rsid w:val="0040387D"/>
    <w:rsid w:val="00406E5D"/>
    <w:rsid w:val="00407BAB"/>
    <w:rsid w:val="00407D27"/>
    <w:rsid w:val="004107DE"/>
    <w:rsid w:val="004110D5"/>
    <w:rsid w:val="00411301"/>
    <w:rsid w:val="0041195B"/>
    <w:rsid w:val="0041257A"/>
    <w:rsid w:val="00414C23"/>
    <w:rsid w:val="00414C35"/>
    <w:rsid w:val="004161CF"/>
    <w:rsid w:val="00417803"/>
    <w:rsid w:val="00422021"/>
    <w:rsid w:val="004253F3"/>
    <w:rsid w:val="004256C9"/>
    <w:rsid w:val="00425C98"/>
    <w:rsid w:val="004310D3"/>
    <w:rsid w:val="00431A23"/>
    <w:rsid w:val="00431FDE"/>
    <w:rsid w:val="00433A9F"/>
    <w:rsid w:val="00434A60"/>
    <w:rsid w:val="0044012C"/>
    <w:rsid w:val="0044148E"/>
    <w:rsid w:val="004455A8"/>
    <w:rsid w:val="00446AA0"/>
    <w:rsid w:val="00446FAC"/>
    <w:rsid w:val="00450F21"/>
    <w:rsid w:val="00452178"/>
    <w:rsid w:val="00452478"/>
    <w:rsid w:val="0045324F"/>
    <w:rsid w:val="00454C9B"/>
    <w:rsid w:val="0046252B"/>
    <w:rsid w:val="00462EDF"/>
    <w:rsid w:val="004635DE"/>
    <w:rsid w:val="004641C4"/>
    <w:rsid w:val="00465F20"/>
    <w:rsid w:val="004665B0"/>
    <w:rsid w:val="00466813"/>
    <w:rsid w:val="00467BA0"/>
    <w:rsid w:val="00470180"/>
    <w:rsid w:val="004737B0"/>
    <w:rsid w:val="00473C90"/>
    <w:rsid w:val="00474C65"/>
    <w:rsid w:val="00475E31"/>
    <w:rsid w:val="00476E9E"/>
    <w:rsid w:val="00481794"/>
    <w:rsid w:val="0048480D"/>
    <w:rsid w:val="00486634"/>
    <w:rsid w:val="00491619"/>
    <w:rsid w:val="00493287"/>
    <w:rsid w:val="00493F4D"/>
    <w:rsid w:val="0049501E"/>
    <w:rsid w:val="004960E1"/>
    <w:rsid w:val="004A48A9"/>
    <w:rsid w:val="004A5FF4"/>
    <w:rsid w:val="004A64E2"/>
    <w:rsid w:val="004A6682"/>
    <w:rsid w:val="004B02ED"/>
    <w:rsid w:val="004B1353"/>
    <w:rsid w:val="004B1E2A"/>
    <w:rsid w:val="004B7513"/>
    <w:rsid w:val="004C2768"/>
    <w:rsid w:val="004C504E"/>
    <w:rsid w:val="004C5A90"/>
    <w:rsid w:val="004D0F92"/>
    <w:rsid w:val="004D14EF"/>
    <w:rsid w:val="004D200C"/>
    <w:rsid w:val="004D31D0"/>
    <w:rsid w:val="004D3449"/>
    <w:rsid w:val="004D4D9B"/>
    <w:rsid w:val="004D57AF"/>
    <w:rsid w:val="004D706C"/>
    <w:rsid w:val="004E373D"/>
    <w:rsid w:val="004E3AB2"/>
    <w:rsid w:val="004E3CA7"/>
    <w:rsid w:val="004E4028"/>
    <w:rsid w:val="004E585E"/>
    <w:rsid w:val="004E716D"/>
    <w:rsid w:val="004E7AB6"/>
    <w:rsid w:val="004F0AD0"/>
    <w:rsid w:val="004F12E0"/>
    <w:rsid w:val="004F15C2"/>
    <w:rsid w:val="0050275D"/>
    <w:rsid w:val="0050335C"/>
    <w:rsid w:val="00503D0E"/>
    <w:rsid w:val="005107E5"/>
    <w:rsid w:val="00511A4E"/>
    <w:rsid w:val="005123F0"/>
    <w:rsid w:val="00513A9D"/>
    <w:rsid w:val="00521964"/>
    <w:rsid w:val="00521F94"/>
    <w:rsid w:val="005241D6"/>
    <w:rsid w:val="005301B6"/>
    <w:rsid w:val="00530CD4"/>
    <w:rsid w:val="00530F2B"/>
    <w:rsid w:val="00531A8A"/>
    <w:rsid w:val="00532495"/>
    <w:rsid w:val="00532AA7"/>
    <w:rsid w:val="00535C0F"/>
    <w:rsid w:val="005369DD"/>
    <w:rsid w:val="00537F7F"/>
    <w:rsid w:val="005400A5"/>
    <w:rsid w:val="00540CD2"/>
    <w:rsid w:val="005424E4"/>
    <w:rsid w:val="00542AB4"/>
    <w:rsid w:val="005433C7"/>
    <w:rsid w:val="00544C48"/>
    <w:rsid w:val="00547601"/>
    <w:rsid w:val="00547D46"/>
    <w:rsid w:val="00551571"/>
    <w:rsid w:val="00551A4D"/>
    <w:rsid w:val="00552680"/>
    <w:rsid w:val="00552C79"/>
    <w:rsid w:val="00552DF0"/>
    <w:rsid w:val="00553206"/>
    <w:rsid w:val="00560625"/>
    <w:rsid w:val="0056195D"/>
    <w:rsid w:val="00563308"/>
    <w:rsid w:val="005658CE"/>
    <w:rsid w:val="00566AA0"/>
    <w:rsid w:val="00566B51"/>
    <w:rsid w:val="00567D02"/>
    <w:rsid w:val="005703D8"/>
    <w:rsid w:val="0057179E"/>
    <w:rsid w:val="00573A93"/>
    <w:rsid w:val="005752BE"/>
    <w:rsid w:val="00575490"/>
    <w:rsid w:val="005812B1"/>
    <w:rsid w:val="00581C14"/>
    <w:rsid w:val="00583257"/>
    <w:rsid w:val="00583377"/>
    <w:rsid w:val="0058524B"/>
    <w:rsid w:val="0058558F"/>
    <w:rsid w:val="005865D6"/>
    <w:rsid w:val="00586F4B"/>
    <w:rsid w:val="00590E86"/>
    <w:rsid w:val="00593BDA"/>
    <w:rsid w:val="00593C3D"/>
    <w:rsid w:val="00594301"/>
    <w:rsid w:val="005946CA"/>
    <w:rsid w:val="00594ECA"/>
    <w:rsid w:val="00597890"/>
    <w:rsid w:val="00597E02"/>
    <w:rsid w:val="005A1544"/>
    <w:rsid w:val="005B05C1"/>
    <w:rsid w:val="005B6C16"/>
    <w:rsid w:val="005C192A"/>
    <w:rsid w:val="005C2461"/>
    <w:rsid w:val="005C4F19"/>
    <w:rsid w:val="005C50BF"/>
    <w:rsid w:val="005C60A5"/>
    <w:rsid w:val="005C78F1"/>
    <w:rsid w:val="005D2483"/>
    <w:rsid w:val="005D2BA4"/>
    <w:rsid w:val="005D3C3E"/>
    <w:rsid w:val="005D57E3"/>
    <w:rsid w:val="005D5996"/>
    <w:rsid w:val="005D657B"/>
    <w:rsid w:val="005D6B71"/>
    <w:rsid w:val="005D6BA2"/>
    <w:rsid w:val="005D7DBC"/>
    <w:rsid w:val="005E0052"/>
    <w:rsid w:val="005E1877"/>
    <w:rsid w:val="005E2ED8"/>
    <w:rsid w:val="005E5058"/>
    <w:rsid w:val="005E5FE5"/>
    <w:rsid w:val="005E65F8"/>
    <w:rsid w:val="005E7D0C"/>
    <w:rsid w:val="005F10B7"/>
    <w:rsid w:val="005F15E0"/>
    <w:rsid w:val="005F1E96"/>
    <w:rsid w:val="005F4BBC"/>
    <w:rsid w:val="005F68E9"/>
    <w:rsid w:val="005F6CF6"/>
    <w:rsid w:val="005F6EB3"/>
    <w:rsid w:val="005F791B"/>
    <w:rsid w:val="00600616"/>
    <w:rsid w:val="0060139A"/>
    <w:rsid w:val="00601809"/>
    <w:rsid w:val="00601CB4"/>
    <w:rsid w:val="00601DD5"/>
    <w:rsid w:val="00604B49"/>
    <w:rsid w:val="00611651"/>
    <w:rsid w:val="00611A84"/>
    <w:rsid w:val="00611FD9"/>
    <w:rsid w:val="006120E2"/>
    <w:rsid w:val="006149EB"/>
    <w:rsid w:val="00615652"/>
    <w:rsid w:val="00615E85"/>
    <w:rsid w:val="00616520"/>
    <w:rsid w:val="00617F1B"/>
    <w:rsid w:val="00622115"/>
    <w:rsid w:val="00622920"/>
    <w:rsid w:val="00623FF8"/>
    <w:rsid w:val="0062443F"/>
    <w:rsid w:val="006249D2"/>
    <w:rsid w:val="006252E7"/>
    <w:rsid w:val="00627153"/>
    <w:rsid w:val="006301A0"/>
    <w:rsid w:val="00631A7F"/>
    <w:rsid w:val="0063237B"/>
    <w:rsid w:val="00632845"/>
    <w:rsid w:val="00632F69"/>
    <w:rsid w:val="00636726"/>
    <w:rsid w:val="0064166E"/>
    <w:rsid w:val="0064177E"/>
    <w:rsid w:val="006419E6"/>
    <w:rsid w:val="00642292"/>
    <w:rsid w:val="00643A7A"/>
    <w:rsid w:val="00644E10"/>
    <w:rsid w:val="0064548D"/>
    <w:rsid w:val="00646A63"/>
    <w:rsid w:val="00650388"/>
    <w:rsid w:val="0065152F"/>
    <w:rsid w:val="00651EC0"/>
    <w:rsid w:val="00654CE3"/>
    <w:rsid w:val="00655E3A"/>
    <w:rsid w:val="0065607D"/>
    <w:rsid w:val="006570F9"/>
    <w:rsid w:val="0065744C"/>
    <w:rsid w:val="006602CB"/>
    <w:rsid w:val="00660DB3"/>
    <w:rsid w:val="00661750"/>
    <w:rsid w:val="00662757"/>
    <w:rsid w:val="00663737"/>
    <w:rsid w:val="00663FFA"/>
    <w:rsid w:val="00664D0E"/>
    <w:rsid w:val="0066680B"/>
    <w:rsid w:val="0066753D"/>
    <w:rsid w:val="00673B73"/>
    <w:rsid w:val="00673D99"/>
    <w:rsid w:val="00673E85"/>
    <w:rsid w:val="00674AC4"/>
    <w:rsid w:val="00674D5F"/>
    <w:rsid w:val="0067557A"/>
    <w:rsid w:val="006759E2"/>
    <w:rsid w:val="00676E56"/>
    <w:rsid w:val="00680C15"/>
    <w:rsid w:val="0068546F"/>
    <w:rsid w:val="00686313"/>
    <w:rsid w:val="00686909"/>
    <w:rsid w:val="00692276"/>
    <w:rsid w:val="00693676"/>
    <w:rsid w:val="00694D7B"/>
    <w:rsid w:val="0069622A"/>
    <w:rsid w:val="006A01E2"/>
    <w:rsid w:val="006A12EB"/>
    <w:rsid w:val="006A2965"/>
    <w:rsid w:val="006A2D94"/>
    <w:rsid w:val="006A7D20"/>
    <w:rsid w:val="006B0552"/>
    <w:rsid w:val="006B0E1E"/>
    <w:rsid w:val="006B1753"/>
    <w:rsid w:val="006B1E63"/>
    <w:rsid w:val="006B5C68"/>
    <w:rsid w:val="006B632E"/>
    <w:rsid w:val="006B683C"/>
    <w:rsid w:val="006B6E99"/>
    <w:rsid w:val="006B783D"/>
    <w:rsid w:val="006B7A89"/>
    <w:rsid w:val="006C0C4F"/>
    <w:rsid w:val="006C3E6A"/>
    <w:rsid w:val="006C4B53"/>
    <w:rsid w:val="006C5A8E"/>
    <w:rsid w:val="006C66BA"/>
    <w:rsid w:val="006C7220"/>
    <w:rsid w:val="006C7A13"/>
    <w:rsid w:val="006D1CF8"/>
    <w:rsid w:val="006D351B"/>
    <w:rsid w:val="006D359C"/>
    <w:rsid w:val="006D4337"/>
    <w:rsid w:val="006D54B5"/>
    <w:rsid w:val="006D6EF7"/>
    <w:rsid w:val="006D777F"/>
    <w:rsid w:val="006E0CDF"/>
    <w:rsid w:val="006E16B0"/>
    <w:rsid w:val="006E1AAC"/>
    <w:rsid w:val="006E2A2D"/>
    <w:rsid w:val="006E3068"/>
    <w:rsid w:val="006E519F"/>
    <w:rsid w:val="006E5970"/>
    <w:rsid w:val="006E5B24"/>
    <w:rsid w:val="006E5E3D"/>
    <w:rsid w:val="006E676B"/>
    <w:rsid w:val="006F074C"/>
    <w:rsid w:val="006F11A4"/>
    <w:rsid w:val="006F24D6"/>
    <w:rsid w:val="006F49F9"/>
    <w:rsid w:val="006F546A"/>
    <w:rsid w:val="006F7689"/>
    <w:rsid w:val="00701EE6"/>
    <w:rsid w:val="00706475"/>
    <w:rsid w:val="00706C15"/>
    <w:rsid w:val="00707C08"/>
    <w:rsid w:val="00710882"/>
    <w:rsid w:val="00710E87"/>
    <w:rsid w:val="00711FFF"/>
    <w:rsid w:val="0071204E"/>
    <w:rsid w:val="007154A1"/>
    <w:rsid w:val="00715E5E"/>
    <w:rsid w:val="00721A7C"/>
    <w:rsid w:val="00721B98"/>
    <w:rsid w:val="0072297C"/>
    <w:rsid w:val="00722CCE"/>
    <w:rsid w:val="00726C93"/>
    <w:rsid w:val="007303A3"/>
    <w:rsid w:val="00730C63"/>
    <w:rsid w:val="007321EF"/>
    <w:rsid w:val="007339C0"/>
    <w:rsid w:val="007347CB"/>
    <w:rsid w:val="00734CB2"/>
    <w:rsid w:val="0073566B"/>
    <w:rsid w:val="00735FB2"/>
    <w:rsid w:val="0073640D"/>
    <w:rsid w:val="007364BB"/>
    <w:rsid w:val="0074181F"/>
    <w:rsid w:val="00741B79"/>
    <w:rsid w:val="0074227F"/>
    <w:rsid w:val="00742AF9"/>
    <w:rsid w:val="007440FB"/>
    <w:rsid w:val="007442F2"/>
    <w:rsid w:val="00745040"/>
    <w:rsid w:val="007450E3"/>
    <w:rsid w:val="0074720D"/>
    <w:rsid w:val="007473F8"/>
    <w:rsid w:val="0075057B"/>
    <w:rsid w:val="00750ED8"/>
    <w:rsid w:val="00751CDA"/>
    <w:rsid w:val="007526B1"/>
    <w:rsid w:val="00752808"/>
    <w:rsid w:val="007542B7"/>
    <w:rsid w:val="0075798D"/>
    <w:rsid w:val="00764CB8"/>
    <w:rsid w:val="00765BBD"/>
    <w:rsid w:val="00773C6F"/>
    <w:rsid w:val="00773DEE"/>
    <w:rsid w:val="007750DE"/>
    <w:rsid w:val="00775351"/>
    <w:rsid w:val="0078217D"/>
    <w:rsid w:val="00782546"/>
    <w:rsid w:val="00782C85"/>
    <w:rsid w:val="00783A44"/>
    <w:rsid w:val="007867E0"/>
    <w:rsid w:val="007906B6"/>
    <w:rsid w:val="007910A4"/>
    <w:rsid w:val="00793207"/>
    <w:rsid w:val="007937EA"/>
    <w:rsid w:val="00795E51"/>
    <w:rsid w:val="0079762B"/>
    <w:rsid w:val="007A12FD"/>
    <w:rsid w:val="007A175B"/>
    <w:rsid w:val="007A3FCD"/>
    <w:rsid w:val="007A40E2"/>
    <w:rsid w:val="007A4609"/>
    <w:rsid w:val="007A75B4"/>
    <w:rsid w:val="007A7BDE"/>
    <w:rsid w:val="007B1660"/>
    <w:rsid w:val="007B1787"/>
    <w:rsid w:val="007B1B0B"/>
    <w:rsid w:val="007B1BD6"/>
    <w:rsid w:val="007B3D4F"/>
    <w:rsid w:val="007C05EC"/>
    <w:rsid w:val="007C0D9C"/>
    <w:rsid w:val="007C4ACD"/>
    <w:rsid w:val="007C562B"/>
    <w:rsid w:val="007C76B5"/>
    <w:rsid w:val="007D1E6C"/>
    <w:rsid w:val="007D23B2"/>
    <w:rsid w:val="007D3813"/>
    <w:rsid w:val="007E0BA4"/>
    <w:rsid w:val="007E3814"/>
    <w:rsid w:val="007E50A8"/>
    <w:rsid w:val="007E66FC"/>
    <w:rsid w:val="007E71C2"/>
    <w:rsid w:val="007F26EF"/>
    <w:rsid w:val="007F4B55"/>
    <w:rsid w:val="007F65D1"/>
    <w:rsid w:val="007F6DE0"/>
    <w:rsid w:val="0080006E"/>
    <w:rsid w:val="008042C1"/>
    <w:rsid w:val="00805A74"/>
    <w:rsid w:val="008106D3"/>
    <w:rsid w:val="00811E57"/>
    <w:rsid w:val="008120CB"/>
    <w:rsid w:val="00812311"/>
    <w:rsid w:val="0081374A"/>
    <w:rsid w:val="008149C3"/>
    <w:rsid w:val="008157F9"/>
    <w:rsid w:val="00817064"/>
    <w:rsid w:val="00824079"/>
    <w:rsid w:val="00825D31"/>
    <w:rsid w:val="008260FD"/>
    <w:rsid w:val="00832FE8"/>
    <w:rsid w:val="00836F17"/>
    <w:rsid w:val="008409E1"/>
    <w:rsid w:val="0084107E"/>
    <w:rsid w:val="00841609"/>
    <w:rsid w:val="0084488D"/>
    <w:rsid w:val="00845464"/>
    <w:rsid w:val="0084649B"/>
    <w:rsid w:val="00851567"/>
    <w:rsid w:val="0085195E"/>
    <w:rsid w:val="008544FE"/>
    <w:rsid w:val="00855649"/>
    <w:rsid w:val="0086021F"/>
    <w:rsid w:val="00860783"/>
    <w:rsid w:val="00860CD1"/>
    <w:rsid w:val="00861965"/>
    <w:rsid w:val="008645CB"/>
    <w:rsid w:val="00864973"/>
    <w:rsid w:val="00865E4F"/>
    <w:rsid w:val="008673DD"/>
    <w:rsid w:val="008701B3"/>
    <w:rsid w:val="0087396A"/>
    <w:rsid w:val="008753D0"/>
    <w:rsid w:val="00876CBE"/>
    <w:rsid w:val="00877328"/>
    <w:rsid w:val="008804A0"/>
    <w:rsid w:val="00880AAF"/>
    <w:rsid w:val="00882A4D"/>
    <w:rsid w:val="00886148"/>
    <w:rsid w:val="008868C5"/>
    <w:rsid w:val="00890026"/>
    <w:rsid w:val="008907F6"/>
    <w:rsid w:val="00894418"/>
    <w:rsid w:val="00894B0B"/>
    <w:rsid w:val="00896899"/>
    <w:rsid w:val="00897155"/>
    <w:rsid w:val="008A20A7"/>
    <w:rsid w:val="008A383E"/>
    <w:rsid w:val="008A5594"/>
    <w:rsid w:val="008A6EED"/>
    <w:rsid w:val="008C15FE"/>
    <w:rsid w:val="008C18E4"/>
    <w:rsid w:val="008C25AF"/>
    <w:rsid w:val="008C41B7"/>
    <w:rsid w:val="008C441E"/>
    <w:rsid w:val="008C55E4"/>
    <w:rsid w:val="008C5656"/>
    <w:rsid w:val="008C5A51"/>
    <w:rsid w:val="008C6034"/>
    <w:rsid w:val="008C63CD"/>
    <w:rsid w:val="008C70BC"/>
    <w:rsid w:val="008D380E"/>
    <w:rsid w:val="008E0CAF"/>
    <w:rsid w:val="008E106A"/>
    <w:rsid w:val="008E3B50"/>
    <w:rsid w:val="008E5700"/>
    <w:rsid w:val="008E7615"/>
    <w:rsid w:val="008F150F"/>
    <w:rsid w:val="008F1647"/>
    <w:rsid w:val="008F26FC"/>
    <w:rsid w:val="008F4695"/>
    <w:rsid w:val="008F53B1"/>
    <w:rsid w:val="008F5707"/>
    <w:rsid w:val="0090076B"/>
    <w:rsid w:val="00901949"/>
    <w:rsid w:val="00901B2A"/>
    <w:rsid w:val="0090234B"/>
    <w:rsid w:val="00902F72"/>
    <w:rsid w:val="00903B01"/>
    <w:rsid w:val="0090500D"/>
    <w:rsid w:val="0090578B"/>
    <w:rsid w:val="00910327"/>
    <w:rsid w:val="00911AB2"/>
    <w:rsid w:val="00911F24"/>
    <w:rsid w:val="00912B59"/>
    <w:rsid w:val="00913105"/>
    <w:rsid w:val="0091520E"/>
    <w:rsid w:val="0092134D"/>
    <w:rsid w:val="00921B56"/>
    <w:rsid w:val="00921CCA"/>
    <w:rsid w:val="00921FDC"/>
    <w:rsid w:val="00927B99"/>
    <w:rsid w:val="0093099F"/>
    <w:rsid w:val="009309D5"/>
    <w:rsid w:val="0093245B"/>
    <w:rsid w:val="009335E0"/>
    <w:rsid w:val="00934D42"/>
    <w:rsid w:val="00934ECE"/>
    <w:rsid w:val="00940663"/>
    <w:rsid w:val="00940754"/>
    <w:rsid w:val="009413C7"/>
    <w:rsid w:val="00941C01"/>
    <w:rsid w:val="009425DD"/>
    <w:rsid w:val="00942FA2"/>
    <w:rsid w:val="00945978"/>
    <w:rsid w:val="0095133E"/>
    <w:rsid w:val="009516D2"/>
    <w:rsid w:val="009538D0"/>
    <w:rsid w:val="009575A8"/>
    <w:rsid w:val="009615A4"/>
    <w:rsid w:val="009629BF"/>
    <w:rsid w:val="00962C39"/>
    <w:rsid w:val="00963532"/>
    <w:rsid w:val="00965A54"/>
    <w:rsid w:val="00965D7F"/>
    <w:rsid w:val="00966ACC"/>
    <w:rsid w:val="00966F7C"/>
    <w:rsid w:val="009670E8"/>
    <w:rsid w:val="00970D2D"/>
    <w:rsid w:val="00971F88"/>
    <w:rsid w:val="00973080"/>
    <w:rsid w:val="009732D6"/>
    <w:rsid w:val="00975068"/>
    <w:rsid w:val="00976181"/>
    <w:rsid w:val="009805C8"/>
    <w:rsid w:val="00981557"/>
    <w:rsid w:val="00982147"/>
    <w:rsid w:val="00985551"/>
    <w:rsid w:val="009865D0"/>
    <w:rsid w:val="009869AB"/>
    <w:rsid w:val="00987F48"/>
    <w:rsid w:val="00990DE3"/>
    <w:rsid w:val="0099744C"/>
    <w:rsid w:val="009A1BD1"/>
    <w:rsid w:val="009A2429"/>
    <w:rsid w:val="009A63E0"/>
    <w:rsid w:val="009A6AE7"/>
    <w:rsid w:val="009B0379"/>
    <w:rsid w:val="009B20B9"/>
    <w:rsid w:val="009B28A6"/>
    <w:rsid w:val="009B3FA0"/>
    <w:rsid w:val="009B414B"/>
    <w:rsid w:val="009C20B2"/>
    <w:rsid w:val="009C58B3"/>
    <w:rsid w:val="009C7280"/>
    <w:rsid w:val="009D0430"/>
    <w:rsid w:val="009D2066"/>
    <w:rsid w:val="009D35A7"/>
    <w:rsid w:val="009D697D"/>
    <w:rsid w:val="009E136F"/>
    <w:rsid w:val="009E1768"/>
    <w:rsid w:val="009E524B"/>
    <w:rsid w:val="009E603F"/>
    <w:rsid w:val="009E6833"/>
    <w:rsid w:val="009E6E60"/>
    <w:rsid w:val="009F18D5"/>
    <w:rsid w:val="009F1A6F"/>
    <w:rsid w:val="009F1C07"/>
    <w:rsid w:val="009F3E54"/>
    <w:rsid w:val="009F4551"/>
    <w:rsid w:val="009F6569"/>
    <w:rsid w:val="009F68C2"/>
    <w:rsid w:val="00A01A0D"/>
    <w:rsid w:val="00A01FF8"/>
    <w:rsid w:val="00A02B85"/>
    <w:rsid w:val="00A03074"/>
    <w:rsid w:val="00A03BCB"/>
    <w:rsid w:val="00A13185"/>
    <w:rsid w:val="00A1693C"/>
    <w:rsid w:val="00A20486"/>
    <w:rsid w:val="00A213EC"/>
    <w:rsid w:val="00A23103"/>
    <w:rsid w:val="00A2469E"/>
    <w:rsid w:val="00A24983"/>
    <w:rsid w:val="00A266A1"/>
    <w:rsid w:val="00A26CE5"/>
    <w:rsid w:val="00A32FD7"/>
    <w:rsid w:val="00A3501C"/>
    <w:rsid w:val="00A3650D"/>
    <w:rsid w:val="00A36A82"/>
    <w:rsid w:val="00A37727"/>
    <w:rsid w:val="00A37E74"/>
    <w:rsid w:val="00A411AB"/>
    <w:rsid w:val="00A4221F"/>
    <w:rsid w:val="00A443FD"/>
    <w:rsid w:val="00A450C6"/>
    <w:rsid w:val="00A46D4B"/>
    <w:rsid w:val="00A54692"/>
    <w:rsid w:val="00A54846"/>
    <w:rsid w:val="00A55B3D"/>
    <w:rsid w:val="00A56C8B"/>
    <w:rsid w:val="00A577F6"/>
    <w:rsid w:val="00A57F57"/>
    <w:rsid w:val="00A6013A"/>
    <w:rsid w:val="00A641EB"/>
    <w:rsid w:val="00A64D0D"/>
    <w:rsid w:val="00A65BDB"/>
    <w:rsid w:val="00A666B1"/>
    <w:rsid w:val="00A71CF7"/>
    <w:rsid w:val="00A7274C"/>
    <w:rsid w:val="00A73C20"/>
    <w:rsid w:val="00A74357"/>
    <w:rsid w:val="00A75F8D"/>
    <w:rsid w:val="00A81586"/>
    <w:rsid w:val="00A8610D"/>
    <w:rsid w:val="00A86718"/>
    <w:rsid w:val="00A86730"/>
    <w:rsid w:val="00A86BF6"/>
    <w:rsid w:val="00A90C09"/>
    <w:rsid w:val="00A911CC"/>
    <w:rsid w:val="00A916D1"/>
    <w:rsid w:val="00A934FC"/>
    <w:rsid w:val="00A93E4B"/>
    <w:rsid w:val="00A95337"/>
    <w:rsid w:val="00A954F1"/>
    <w:rsid w:val="00A95A57"/>
    <w:rsid w:val="00A95AB9"/>
    <w:rsid w:val="00A96A66"/>
    <w:rsid w:val="00AA0A86"/>
    <w:rsid w:val="00AA3D57"/>
    <w:rsid w:val="00AA61E4"/>
    <w:rsid w:val="00AA7E32"/>
    <w:rsid w:val="00AB0A8E"/>
    <w:rsid w:val="00AB2492"/>
    <w:rsid w:val="00AB30F0"/>
    <w:rsid w:val="00AB3611"/>
    <w:rsid w:val="00AB75EE"/>
    <w:rsid w:val="00AC0C5F"/>
    <w:rsid w:val="00AC2EEB"/>
    <w:rsid w:val="00AC3D7A"/>
    <w:rsid w:val="00AC5273"/>
    <w:rsid w:val="00AD1F2E"/>
    <w:rsid w:val="00AD21A2"/>
    <w:rsid w:val="00AD41A4"/>
    <w:rsid w:val="00AD44F8"/>
    <w:rsid w:val="00AD468B"/>
    <w:rsid w:val="00AD5C10"/>
    <w:rsid w:val="00AD70E3"/>
    <w:rsid w:val="00AD7B66"/>
    <w:rsid w:val="00AE2BD8"/>
    <w:rsid w:val="00AE2F85"/>
    <w:rsid w:val="00AE5F3A"/>
    <w:rsid w:val="00AE6076"/>
    <w:rsid w:val="00AE780E"/>
    <w:rsid w:val="00AE7CB4"/>
    <w:rsid w:val="00AF0E02"/>
    <w:rsid w:val="00AF171C"/>
    <w:rsid w:val="00AF2FBC"/>
    <w:rsid w:val="00AF4531"/>
    <w:rsid w:val="00AF4804"/>
    <w:rsid w:val="00AF7B05"/>
    <w:rsid w:val="00B016BA"/>
    <w:rsid w:val="00B0196A"/>
    <w:rsid w:val="00B02C35"/>
    <w:rsid w:val="00B03958"/>
    <w:rsid w:val="00B051ED"/>
    <w:rsid w:val="00B07619"/>
    <w:rsid w:val="00B113E6"/>
    <w:rsid w:val="00B12613"/>
    <w:rsid w:val="00B138FF"/>
    <w:rsid w:val="00B1449F"/>
    <w:rsid w:val="00B14B45"/>
    <w:rsid w:val="00B1555A"/>
    <w:rsid w:val="00B15657"/>
    <w:rsid w:val="00B200A2"/>
    <w:rsid w:val="00B20227"/>
    <w:rsid w:val="00B209E4"/>
    <w:rsid w:val="00B222CF"/>
    <w:rsid w:val="00B24826"/>
    <w:rsid w:val="00B26079"/>
    <w:rsid w:val="00B270CC"/>
    <w:rsid w:val="00B27D6D"/>
    <w:rsid w:val="00B30527"/>
    <w:rsid w:val="00B30A4E"/>
    <w:rsid w:val="00B31E61"/>
    <w:rsid w:val="00B325B2"/>
    <w:rsid w:val="00B3392A"/>
    <w:rsid w:val="00B33BAE"/>
    <w:rsid w:val="00B347B7"/>
    <w:rsid w:val="00B36035"/>
    <w:rsid w:val="00B369FD"/>
    <w:rsid w:val="00B40C26"/>
    <w:rsid w:val="00B40E7B"/>
    <w:rsid w:val="00B41236"/>
    <w:rsid w:val="00B43231"/>
    <w:rsid w:val="00B43707"/>
    <w:rsid w:val="00B44497"/>
    <w:rsid w:val="00B45E64"/>
    <w:rsid w:val="00B462D3"/>
    <w:rsid w:val="00B474BD"/>
    <w:rsid w:val="00B50C0B"/>
    <w:rsid w:val="00B53A48"/>
    <w:rsid w:val="00B555D1"/>
    <w:rsid w:val="00B55A89"/>
    <w:rsid w:val="00B55B3E"/>
    <w:rsid w:val="00B57E47"/>
    <w:rsid w:val="00B62032"/>
    <w:rsid w:val="00B62B6A"/>
    <w:rsid w:val="00B65AAC"/>
    <w:rsid w:val="00B709F6"/>
    <w:rsid w:val="00B72552"/>
    <w:rsid w:val="00B83229"/>
    <w:rsid w:val="00B84380"/>
    <w:rsid w:val="00B85A7A"/>
    <w:rsid w:val="00B85D29"/>
    <w:rsid w:val="00B934A7"/>
    <w:rsid w:val="00B96D8D"/>
    <w:rsid w:val="00B97E8E"/>
    <w:rsid w:val="00BA6E12"/>
    <w:rsid w:val="00BA736A"/>
    <w:rsid w:val="00BB0E30"/>
    <w:rsid w:val="00BB12D5"/>
    <w:rsid w:val="00BB21FB"/>
    <w:rsid w:val="00BB3237"/>
    <w:rsid w:val="00BB3D6F"/>
    <w:rsid w:val="00BB3E03"/>
    <w:rsid w:val="00BB4C38"/>
    <w:rsid w:val="00BB688B"/>
    <w:rsid w:val="00BC074D"/>
    <w:rsid w:val="00BC44E1"/>
    <w:rsid w:val="00BC4995"/>
    <w:rsid w:val="00BD32E7"/>
    <w:rsid w:val="00BD32EE"/>
    <w:rsid w:val="00BD539A"/>
    <w:rsid w:val="00BD5EE1"/>
    <w:rsid w:val="00BD714C"/>
    <w:rsid w:val="00BE25DA"/>
    <w:rsid w:val="00BE4061"/>
    <w:rsid w:val="00BE446C"/>
    <w:rsid w:val="00BE48AC"/>
    <w:rsid w:val="00BE4E27"/>
    <w:rsid w:val="00BE5D48"/>
    <w:rsid w:val="00BF1FB0"/>
    <w:rsid w:val="00BF3635"/>
    <w:rsid w:val="00BF5948"/>
    <w:rsid w:val="00BF6C89"/>
    <w:rsid w:val="00C01F03"/>
    <w:rsid w:val="00C05E22"/>
    <w:rsid w:val="00C0677F"/>
    <w:rsid w:val="00C116B2"/>
    <w:rsid w:val="00C127F1"/>
    <w:rsid w:val="00C12F22"/>
    <w:rsid w:val="00C1474D"/>
    <w:rsid w:val="00C1486A"/>
    <w:rsid w:val="00C14BE3"/>
    <w:rsid w:val="00C17822"/>
    <w:rsid w:val="00C22F21"/>
    <w:rsid w:val="00C230C8"/>
    <w:rsid w:val="00C24B85"/>
    <w:rsid w:val="00C24E4C"/>
    <w:rsid w:val="00C265BD"/>
    <w:rsid w:val="00C27FFC"/>
    <w:rsid w:val="00C307EC"/>
    <w:rsid w:val="00C30832"/>
    <w:rsid w:val="00C31742"/>
    <w:rsid w:val="00C31A7E"/>
    <w:rsid w:val="00C33DC3"/>
    <w:rsid w:val="00C3566C"/>
    <w:rsid w:val="00C3702E"/>
    <w:rsid w:val="00C407E3"/>
    <w:rsid w:val="00C428BF"/>
    <w:rsid w:val="00C45589"/>
    <w:rsid w:val="00C4711B"/>
    <w:rsid w:val="00C47580"/>
    <w:rsid w:val="00C47760"/>
    <w:rsid w:val="00C514D4"/>
    <w:rsid w:val="00C51725"/>
    <w:rsid w:val="00C5369B"/>
    <w:rsid w:val="00C54098"/>
    <w:rsid w:val="00C57B5D"/>
    <w:rsid w:val="00C60292"/>
    <w:rsid w:val="00C63964"/>
    <w:rsid w:val="00C644F1"/>
    <w:rsid w:val="00C70876"/>
    <w:rsid w:val="00C727AB"/>
    <w:rsid w:val="00C72A63"/>
    <w:rsid w:val="00C73338"/>
    <w:rsid w:val="00C7426B"/>
    <w:rsid w:val="00C75BCC"/>
    <w:rsid w:val="00C76696"/>
    <w:rsid w:val="00C81F1B"/>
    <w:rsid w:val="00C830F3"/>
    <w:rsid w:val="00C845FF"/>
    <w:rsid w:val="00C84DD9"/>
    <w:rsid w:val="00C85E94"/>
    <w:rsid w:val="00C8651B"/>
    <w:rsid w:val="00C906A6"/>
    <w:rsid w:val="00C91647"/>
    <w:rsid w:val="00C91E54"/>
    <w:rsid w:val="00C94801"/>
    <w:rsid w:val="00C956FD"/>
    <w:rsid w:val="00C96410"/>
    <w:rsid w:val="00C9652E"/>
    <w:rsid w:val="00C96C6C"/>
    <w:rsid w:val="00C97483"/>
    <w:rsid w:val="00C9755B"/>
    <w:rsid w:val="00CA0C30"/>
    <w:rsid w:val="00CA0DAD"/>
    <w:rsid w:val="00CA1C39"/>
    <w:rsid w:val="00CA3602"/>
    <w:rsid w:val="00CA43F2"/>
    <w:rsid w:val="00CA6857"/>
    <w:rsid w:val="00CB0C22"/>
    <w:rsid w:val="00CB363A"/>
    <w:rsid w:val="00CB3BF4"/>
    <w:rsid w:val="00CB3F0B"/>
    <w:rsid w:val="00CB5458"/>
    <w:rsid w:val="00CB6545"/>
    <w:rsid w:val="00CB712E"/>
    <w:rsid w:val="00CB78A1"/>
    <w:rsid w:val="00CC0026"/>
    <w:rsid w:val="00CC09F2"/>
    <w:rsid w:val="00CC1449"/>
    <w:rsid w:val="00CC1494"/>
    <w:rsid w:val="00CC273C"/>
    <w:rsid w:val="00CC3DF2"/>
    <w:rsid w:val="00CC60A6"/>
    <w:rsid w:val="00CD1DAE"/>
    <w:rsid w:val="00CD4606"/>
    <w:rsid w:val="00CD4730"/>
    <w:rsid w:val="00CD692B"/>
    <w:rsid w:val="00CD7FA8"/>
    <w:rsid w:val="00CD7FCA"/>
    <w:rsid w:val="00CE04D2"/>
    <w:rsid w:val="00CE1C13"/>
    <w:rsid w:val="00CE26DD"/>
    <w:rsid w:val="00CE4210"/>
    <w:rsid w:val="00CE4251"/>
    <w:rsid w:val="00CE52C9"/>
    <w:rsid w:val="00CE5BA7"/>
    <w:rsid w:val="00CE7358"/>
    <w:rsid w:val="00CF21B5"/>
    <w:rsid w:val="00CF2E50"/>
    <w:rsid w:val="00CF3842"/>
    <w:rsid w:val="00CF591E"/>
    <w:rsid w:val="00CF5D9F"/>
    <w:rsid w:val="00D00708"/>
    <w:rsid w:val="00D03274"/>
    <w:rsid w:val="00D03BA9"/>
    <w:rsid w:val="00D0404A"/>
    <w:rsid w:val="00D0566E"/>
    <w:rsid w:val="00D070A4"/>
    <w:rsid w:val="00D12288"/>
    <w:rsid w:val="00D13961"/>
    <w:rsid w:val="00D15864"/>
    <w:rsid w:val="00D164FE"/>
    <w:rsid w:val="00D166A7"/>
    <w:rsid w:val="00D17707"/>
    <w:rsid w:val="00D177DD"/>
    <w:rsid w:val="00D20711"/>
    <w:rsid w:val="00D21ADA"/>
    <w:rsid w:val="00D31AAB"/>
    <w:rsid w:val="00D331FE"/>
    <w:rsid w:val="00D3571C"/>
    <w:rsid w:val="00D40BF0"/>
    <w:rsid w:val="00D44406"/>
    <w:rsid w:val="00D44B66"/>
    <w:rsid w:val="00D46D2F"/>
    <w:rsid w:val="00D46D6E"/>
    <w:rsid w:val="00D47BB8"/>
    <w:rsid w:val="00D50D2D"/>
    <w:rsid w:val="00D5234B"/>
    <w:rsid w:val="00D57FFB"/>
    <w:rsid w:val="00D60FCD"/>
    <w:rsid w:val="00D61DA7"/>
    <w:rsid w:val="00D624ED"/>
    <w:rsid w:val="00D62C37"/>
    <w:rsid w:val="00D72277"/>
    <w:rsid w:val="00D725C5"/>
    <w:rsid w:val="00D72601"/>
    <w:rsid w:val="00D745C7"/>
    <w:rsid w:val="00D75268"/>
    <w:rsid w:val="00D7533A"/>
    <w:rsid w:val="00D80D3C"/>
    <w:rsid w:val="00D81F6A"/>
    <w:rsid w:val="00D8375A"/>
    <w:rsid w:val="00D85328"/>
    <w:rsid w:val="00D923C4"/>
    <w:rsid w:val="00D923E6"/>
    <w:rsid w:val="00DA0247"/>
    <w:rsid w:val="00DA10F5"/>
    <w:rsid w:val="00DA1C86"/>
    <w:rsid w:val="00DA2A89"/>
    <w:rsid w:val="00DA3386"/>
    <w:rsid w:val="00DA35AF"/>
    <w:rsid w:val="00DA50B1"/>
    <w:rsid w:val="00DA51B1"/>
    <w:rsid w:val="00DA743D"/>
    <w:rsid w:val="00DB3346"/>
    <w:rsid w:val="00DB3F61"/>
    <w:rsid w:val="00DB4A6B"/>
    <w:rsid w:val="00DB6D4F"/>
    <w:rsid w:val="00DB7018"/>
    <w:rsid w:val="00DB732C"/>
    <w:rsid w:val="00DB741C"/>
    <w:rsid w:val="00DC0621"/>
    <w:rsid w:val="00DC0842"/>
    <w:rsid w:val="00DC0CFB"/>
    <w:rsid w:val="00DC3A90"/>
    <w:rsid w:val="00DC4EE0"/>
    <w:rsid w:val="00DC79D9"/>
    <w:rsid w:val="00DD0F80"/>
    <w:rsid w:val="00DD1526"/>
    <w:rsid w:val="00DD758F"/>
    <w:rsid w:val="00DE3221"/>
    <w:rsid w:val="00DE660B"/>
    <w:rsid w:val="00DE738B"/>
    <w:rsid w:val="00DE79CA"/>
    <w:rsid w:val="00DF105D"/>
    <w:rsid w:val="00DF1E39"/>
    <w:rsid w:val="00DF2559"/>
    <w:rsid w:val="00DF459B"/>
    <w:rsid w:val="00DF4A38"/>
    <w:rsid w:val="00DF4D2B"/>
    <w:rsid w:val="00DF54BD"/>
    <w:rsid w:val="00DF5A5C"/>
    <w:rsid w:val="00DF6F4C"/>
    <w:rsid w:val="00E02284"/>
    <w:rsid w:val="00E02332"/>
    <w:rsid w:val="00E042EB"/>
    <w:rsid w:val="00E06AD2"/>
    <w:rsid w:val="00E10FA2"/>
    <w:rsid w:val="00E11212"/>
    <w:rsid w:val="00E16604"/>
    <w:rsid w:val="00E17062"/>
    <w:rsid w:val="00E17101"/>
    <w:rsid w:val="00E17A3D"/>
    <w:rsid w:val="00E20246"/>
    <w:rsid w:val="00E2035B"/>
    <w:rsid w:val="00E209C4"/>
    <w:rsid w:val="00E220FF"/>
    <w:rsid w:val="00E23A20"/>
    <w:rsid w:val="00E23FCC"/>
    <w:rsid w:val="00E2539D"/>
    <w:rsid w:val="00E25630"/>
    <w:rsid w:val="00E3215F"/>
    <w:rsid w:val="00E33191"/>
    <w:rsid w:val="00E34AE0"/>
    <w:rsid w:val="00E35229"/>
    <w:rsid w:val="00E379F3"/>
    <w:rsid w:val="00E443B1"/>
    <w:rsid w:val="00E467A6"/>
    <w:rsid w:val="00E55A5D"/>
    <w:rsid w:val="00E57E41"/>
    <w:rsid w:val="00E61B50"/>
    <w:rsid w:val="00E631CD"/>
    <w:rsid w:val="00E7070B"/>
    <w:rsid w:val="00E72B8A"/>
    <w:rsid w:val="00E72CE8"/>
    <w:rsid w:val="00E7304C"/>
    <w:rsid w:val="00E74584"/>
    <w:rsid w:val="00E7528C"/>
    <w:rsid w:val="00E7763B"/>
    <w:rsid w:val="00E8376C"/>
    <w:rsid w:val="00E85C19"/>
    <w:rsid w:val="00E8651A"/>
    <w:rsid w:val="00E87130"/>
    <w:rsid w:val="00E91071"/>
    <w:rsid w:val="00E911FF"/>
    <w:rsid w:val="00E9317A"/>
    <w:rsid w:val="00EA0958"/>
    <w:rsid w:val="00EA1477"/>
    <w:rsid w:val="00EA153C"/>
    <w:rsid w:val="00EA3014"/>
    <w:rsid w:val="00EA3A2E"/>
    <w:rsid w:val="00EA6330"/>
    <w:rsid w:val="00EA7CB7"/>
    <w:rsid w:val="00EA7DAA"/>
    <w:rsid w:val="00EB00FE"/>
    <w:rsid w:val="00EB1623"/>
    <w:rsid w:val="00EB2CFF"/>
    <w:rsid w:val="00EB3D13"/>
    <w:rsid w:val="00EB4F30"/>
    <w:rsid w:val="00EB5EF0"/>
    <w:rsid w:val="00EB6922"/>
    <w:rsid w:val="00EC150D"/>
    <w:rsid w:val="00EC2143"/>
    <w:rsid w:val="00EC22B0"/>
    <w:rsid w:val="00EC3EA7"/>
    <w:rsid w:val="00EC4B8E"/>
    <w:rsid w:val="00EC76A1"/>
    <w:rsid w:val="00ED022E"/>
    <w:rsid w:val="00ED0393"/>
    <w:rsid w:val="00ED28C1"/>
    <w:rsid w:val="00ED2DC8"/>
    <w:rsid w:val="00ED31E4"/>
    <w:rsid w:val="00ED37A4"/>
    <w:rsid w:val="00ED3BA3"/>
    <w:rsid w:val="00ED5CF8"/>
    <w:rsid w:val="00ED5D9A"/>
    <w:rsid w:val="00ED783A"/>
    <w:rsid w:val="00EE21BC"/>
    <w:rsid w:val="00EE32AE"/>
    <w:rsid w:val="00EE50EB"/>
    <w:rsid w:val="00EE61A5"/>
    <w:rsid w:val="00EF11A6"/>
    <w:rsid w:val="00EF23F4"/>
    <w:rsid w:val="00EF29F5"/>
    <w:rsid w:val="00EF2AF1"/>
    <w:rsid w:val="00EF2D9B"/>
    <w:rsid w:val="00EF2F5A"/>
    <w:rsid w:val="00EF4920"/>
    <w:rsid w:val="00EF6357"/>
    <w:rsid w:val="00F01EFB"/>
    <w:rsid w:val="00F02E35"/>
    <w:rsid w:val="00F0474F"/>
    <w:rsid w:val="00F04D90"/>
    <w:rsid w:val="00F0558C"/>
    <w:rsid w:val="00F05AE4"/>
    <w:rsid w:val="00F06638"/>
    <w:rsid w:val="00F06ED0"/>
    <w:rsid w:val="00F10895"/>
    <w:rsid w:val="00F130B6"/>
    <w:rsid w:val="00F147A4"/>
    <w:rsid w:val="00F16E7D"/>
    <w:rsid w:val="00F20ADE"/>
    <w:rsid w:val="00F21095"/>
    <w:rsid w:val="00F21F63"/>
    <w:rsid w:val="00F23E62"/>
    <w:rsid w:val="00F27096"/>
    <w:rsid w:val="00F311C7"/>
    <w:rsid w:val="00F31431"/>
    <w:rsid w:val="00F3393D"/>
    <w:rsid w:val="00F341BA"/>
    <w:rsid w:val="00F37536"/>
    <w:rsid w:val="00F40F97"/>
    <w:rsid w:val="00F419F2"/>
    <w:rsid w:val="00F4273B"/>
    <w:rsid w:val="00F43932"/>
    <w:rsid w:val="00F43DF4"/>
    <w:rsid w:val="00F50BE3"/>
    <w:rsid w:val="00F5274B"/>
    <w:rsid w:val="00F52E9F"/>
    <w:rsid w:val="00F55779"/>
    <w:rsid w:val="00F6003E"/>
    <w:rsid w:val="00F658F6"/>
    <w:rsid w:val="00F6613B"/>
    <w:rsid w:val="00F66FB3"/>
    <w:rsid w:val="00F670B1"/>
    <w:rsid w:val="00F702C6"/>
    <w:rsid w:val="00F70E6F"/>
    <w:rsid w:val="00F70F6F"/>
    <w:rsid w:val="00F71B3E"/>
    <w:rsid w:val="00F73669"/>
    <w:rsid w:val="00F743D9"/>
    <w:rsid w:val="00F74758"/>
    <w:rsid w:val="00F75EBF"/>
    <w:rsid w:val="00F8022B"/>
    <w:rsid w:val="00F824AA"/>
    <w:rsid w:val="00F83444"/>
    <w:rsid w:val="00F83951"/>
    <w:rsid w:val="00F84FDD"/>
    <w:rsid w:val="00F8571C"/>
    <w:rsid w:val="00F8646B"/>
    <w:rsid w:val="00F864D9"/>
    <w:rsid w:val="00F92734"/>
    <w:rsid w:val="00F9369C"/>
    <w:rsid w:val="00F9416E"/>
    <w:rsid w:val="00FA2736"/>
    <w:rsid w:val="00FA46AB"/>
    <w:rsid w:val="00FA559E"/>
    <w:rsid w:val="00FA5FEF"/>
    <w:rsid w:val="00FA6C29"/>
    <w:rsid w:val="00FA731F"/>
    <w:rsid w:val="00FA7B40"/>
    <w:rsid w:val="00FB1120"/>
    <w:rsid w:val="00FB3722"/>
    <w:rsid w:val="00FB3DB2"/>
    <w:rsid w:val="00FB52C2"/>
    <w:rsid w:val="00FB7430"/>
    <w:rsid w:val="00FC27CC"/>
    <w:rsid w:val="00FC3E35"/>
    <w:rsid w:val="00FC419C"/>
    <w:rsid w:val="00FC515D"/>
    <w:rsid w:val="00FC5837"/>
    <w:rsid w:val="00FC5F78"/>
    <w:rsid w:val="00FC63C8"/>
    <w:rsid w:val="00FC6DAB"/>
    <w:rsid w:val="00FC713B"/>
    <w:rsid w:val="00FD102D"/>
    <w:rsid w:val="00FD5F81"/>
    <w:rsid w:val="00FD663C"/>
    <w:rsid w:val="00FD7DD4"/>
    <w:rsid w:val="00FE0AAC"/>
    <w:rsid w:val="00FE44C6"/>
    <w:rsid w:val="00FE65EE"/>
    <w:rsid w:val="00FE6F0E"/>
    <w:rsid w:val="00FF03A1"/>
    <w:rsid w:val="00FF1ED1"/>
    <w:rsid w:val="00FF25EB"/>
    <w:rsid w:val="00FF7B24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87385"/>
  <w15:docId w15:val="{7BAAE3CC-F956-4943-832E-445E6758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755B"/>
    <w:rPr>
      <w:sz w:val="30"/>
      <w:szCs w:val="30"/>
    </w:rPr>
  </w:style>
  <w:style w:type="paragraph" w:styleId="2">
    <w:name w:val="heading 2"/>
    <w:basedOn w:val="a"/>
    <w:next w:val="a"/>
    <w:link w:val="20"/>
    <w:qFormat/>
    <w:rsid w:val="00152C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755B"/>
    <w:pPr>
      <w:spacing w:after="120"/>
    </w:pPr>
  </w:style>
  <w:style w:type="paragraph" w:styleId="21">
    <w:name w:val="Body Text Indent 2"/>
    <w:basedOn w:val="a"/>
    <w:rsid w:val="00C9755B"/>
    <w:pPr>
      <w:spacing w:after="120" w:line="480" w:lineRule="auto"/>
      <w:ind w:left="283"/>
    </w:pPr>
  </w:style>
  <w:style w:type="paragraph" w:styleId="a5">
    <w:name w:val="header"/>
    <w:basedOn w:val="a"/>
    <w:rsid w:val="00C9755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9755B"/>
  </w:style>
  <w:style w:type="character" w:customStyle="1" w:styleId="a4">
    <w:name w:val="Основной текст Знак"/>
    <w:link w:val="a3"/>
    <w:rsid w:val="00C9755B"/>
    <w:rPr>
      <w:sz w:val="30"/>
      <w:szCs w:val="30"/>
      <w:lang w:val="ru-RU" w:eastAsia="ru-RU" w:bidi="ar-SA"/>
    </w:rPr>
  </w:style>
  <w:style w:type="paragraph" w:styleId="a7">
    <w:name w:val="Plain Text"/>
    <w:basedOn w:val="a"/>
    <w:link w:val="a8"/>
    <w:rsid w:val="00C9755B"/>
    <w:rPr>
      <w:rFonts w:ascii="Courier New" w:hAnsi="Courier New"/>
      <w:sz w:val="20"/>
      <w:szCs w:val="20"/>
    </w:rPr>
  </w:style>
  <w:style w:type="paragraph" w:styleId="3">
    <w:name w:val="Body Text Indent 3"/>
    <w:basedOn w:val="a"/>
    <w:link w:val="30"/>
    <w:rsid w:val="00CC1494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"/>
    <w:link w:val="aa"/>
    <w:rsid w:val="00CC1494"/>
    <w:pPr>
      <w:spacing w:after="120"/>
      <w:ind w:left="283"/>
    </w:pPr>
  </w:style>
  <w:style w:type="character" w:customStyle="1" w:styleId="30">
    <w:name w:val="Основной текст с отступом 3 Знак"/>
    <w:link w:val="3"/>
    <w:locked/>
    <w:rsid w:val="00CC1494"/>
    <w:rPr>
      <w:sz w:val="16"/>
      <w:szCs w:val="16"/>
      <w:lang w:val="ru-RU" w:eastAsia="ru-RU" w:bidi="ar-SA"/>
    </w:rPr>
  </w:style>
  <w:style w:type="character" w:customStyle="1" w:styleId="20">
    <w:name w:val="Заголовок 2 Знак"/>
    <w:link w:val="2"/>
    <w:locked/>
    <w:rsid w:val="00E112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8">
    <w:name w:val="Текст Знак"/>
    <w:link w:val="a7"/>
    <w:locked/>
    <w:rsid w:val="005C2461"/>
    <w:rPr>
      <w:rFonts w:ascii="Courier New" w:hAnsi="Courier New"/>
      <w:lang w:val="ru-RU" w:eastAsia="ru-RU" w:bidi="ar-SA"/>
    </w:rPr>
  </w:style>
  <w:style w:type="character" w:styleId="ab">
    <w:name w:val="annotation reference"/>
    <w:semiHidden/>
    <w:rsid w:val="005C2461"/>
    <w:rPr>
      <w:sz w:val="16"/>
    </w:rPr>
  </w:style>
  <w:style w:type="paragraph" w:styleId="ac">
    <w:name w:val="annotation text"/>
    <w:basedOn w:val="a"/>
    <w:link w:val="ad"/>
    <w:semiHidden/>
    <w:rsid w:val="005C246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d">
    <w:name w:val="Текст примечания Знак"/>
    <w:link w:val="ac"/>
    <w:semiHidden/>
    <w:locked/>
    <w:rsid w:val="005C2461"/>
    <w:rPr>
      <w:rFonts w:ascii="Calibri" w:eastAsia="Calibri" w:hAnsi="Calibri"/>
      <w:lang w:val="ru-RU" w:eastAsia="ru-RU" w:bidi="ar-SA"/>
    </w:rPr>
  </w:style>
  <w:style w:type="paragraph" w:styleId="ae">
    <w:name w:val="Balloon Text"/>
    <w:basedOn w:val="a"/>
    <w:semiHidden/>
    <w:rsid w:val="005C2461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9F1A6F"/>
    <w:pPr>
      <w:spacing w:after="120" w:line="480" w:lineRule="auto"/>
    </w:pPr>
  </w:style>
  <w:style w:type="character" w:customStyle="1" w:styleId="23">
    <w:name w:val="Основной текст 2 Знак"/>
    <w:link w:val="22"/>
    <w:rsid w:val="009F1A6F"/>
    <w:rPr>
      <w:sz w:val="30"/>
      <w:szCs w:val="30"/>
      <w:lang w:val="ru-RU" w:eastAsia="ru-RU" w:bidi="ar-SA"/>
    </w:rPr>
  </w:style>
  <w:style w:type="character" w:customStyle="1" w:styleId="1">
    <w:name w:val="Знак Знак1"/>
    <w:rsid w:val="009F1A6F"/>
    <w:rPr>
      <w:sz w:val="16"/>
      <w:szCs w:val="16"/>
    </w:rPr>
  </w:style>
  <w:style w:type="paragraph" w:customStyle="1" w:styleId="ConsPlusNormal">
    <w:name w:val="ConsPlusNormal"/>
    <w:rsid w:val="0085195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Основной текст с отступом Знак"/>
    <w:link w:val="a9"/>
    <w:rsid w:val="00CB78A1"/>
    <w:rPr>
      <w:sz w:val="30"/>
      <w:szCs w:val="30"/>
    </w:rPr>
  </w:style>
  <w:style w:type="paragraph" w:customStyle="1" w:styleId="10">
    <w:name w:val="Основной шрифт абзаца1"/>
    <w:aliases w:val="Знак Знак"/>
    <w:basedOn w:val="a"/>
    <w:autoRedefine/>
    <w:rsid w:val="00D0404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No Spacing"/>
    <w:uiPriority w:val="1"/>
    <w:qFormat/>
    <w:rsid w:val="00EC22B0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873B8"/>
    <w:pPr>
      <w:suppressAutoHyphens/>
      <w:autoSpaceDN w:val="0"/>
      <w:textAlignment w:val="baseline"/>
    </w:pPr>
    <w:rPr>
      <w:kern w:val="3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D6D9-AC56-46FD-B5AD-F981A40D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FU</Company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Кошко Дмитрий</dc:creator>
  <cp:lastModifiedBy>Санюк Светлана Александровна</cp:lastModifiedBy>
  <cp:revision>14</cp:revision>
  <cp:lastPrinted>2024-02-19T12:40:00Z</cp:lastPrinted>
  <dcterms:created xsi:type="dcterms:W3CDTF">2024-01-22T07:22:00Z</dcterms:created>
  <dcterms:modified xsi:type="dcterms:W3CDTF">2024-02-27T12:38:00Z</dcterms:modified>
</cp:coreProperties>
</file>