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53" w:rsidRPr="00F935D1" w:rsidRDefault="00F935D1" w:rsidP="00F935D1">
      <w:pPr>
        <w:jc w:val="center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>А</w:t>
      </w:r>
      <w:r w:rsidR="00A20053" w:rsidRPr="00F935D1">
        <w:rPr>
          <w:rFonts w:ascii="Times New Roman" w:hAnsi="Times New Roman" w:cs="Times New Roman"/>
          <w:sz w:val="30"/>
          <w:szCs w:val="30"/>
        </w:rPr>
        <w:t xml:space="preserve">б </w:t>
      </w:r>
      <w:proofErr w:type="spellStart"/>
      <w:r w:rsidR="00A20053" w:rsidRPr="00F935D1">
        <w:rPr>
          <w:rFonts w:ascii="Times New Roman" w:hAnsi="Times New Roman" w:cs="Times New Roman"/>
          <w:sz w:val="30"/>
          <w:szCs w:val="30"/>
        </w:rPr>
        <w:t>зруху</w:t>
      </w:r>
      <w:proofErr w:type="spellEnd"/>
      <w:r w:rsidR="00A20053"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20053"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="00A20053" w:rsidRPr="00F935D1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A20053" w:rsidRPr="00F935D1" w:rsidRDefault="00A20053" w:rsidP="00F9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Артыкулам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165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кодэкса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Беларусь (далей </w:t>
      </w:r>
      <w:r w:rsidR="00F935D1">
        <w:rPr>
          <w:rFonts w:ascii="Times New Roman" w:hAnsi="Times New Roman" w:cs="Times New Roman"/>
          <w:sz w:val="30"/>
          <w:szCs w:val="30"/>
        </w:rPr>
        <w:t>П</w:t>
      </w:r>
      <w:r w:rsidRPr="00F935D1">
        <w:rPr>
          <w:rFonts w:ascii="Times New Roman" w:hAnsi="Times New Roman" w:cs="Times New Roman"/>
          <w:sz w:val="30"/>
          <w:szCs w:val="30"/>
        </w:rPr>
        <w:t xml:space="preserve">К РБ)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прадугледжана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сума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якiя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ўключаюцца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артыкулам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164 </w:t>
      </w:r>
      <w:r w:rsidR="00F935D1">
        <w:rPr>
          <w:rFonts w:ascii="Times New Roman" w:hAnsi="Times New Roman" w:cs="Times New Roman"/>
          <w:sz w:val="30"/>
          <w:szCs w:val="30"/>
        </w:rPr>
        <w:t>П</w:t>
      </w:r>
      <w:r w:rsidRPr="00F935D1">
        <w:rPr>
          <w:rFonts w:ascii="Times New Roman" w:hAnsi="Times New Roman" w:cs="Times New Roman"/>
          <w:sz w:val="30"/>
          <w:szCs w:val="30"/>
        </w:rPr>
        <w:t xml:space="preserve">К РБ,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12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поўных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месяцаў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работніка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зрушваецца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адсутнічае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час.</w:t>
      </w:r>
    </w:p>
    <w:p w:rsidR="00A20053" w:rsidRPr="00F935D1" w:rsidRDefault="00A20053" w:rsidP="00F9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 xml:space="preserve">Норма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дадзенага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кодэкса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ўжываецца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працоўным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мелі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ўключаюцца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фактычна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адпрацаваны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час, то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адказваюць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патрабаванням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вызначаным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пункце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артыкула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164 </w:t>
      </w:r>
      <w:r w:rsidR="00F935D1">
        <w:rPr>
          <w:rFonts w:ascii="Times New Roman" w:hAnsi="Times New Roman" w:cs="Times New Roman"/>
          <w:sz w:val="30"/>
          <w:szCs w:val="30"/>
        </w:rPr>
        <w:t>П</w:t>
      </w:r>
      <w:r w:rsidRPr="00F935D1">
        <w:rPr>
          <w:rFonts w:ascii="Times New Roman" w:hAnsi="Times New Roman" w:cs="Times New Roman"/>
          <w:sz w:val="30"/>
          <w:szCs w:val="30"/>
        </w:rPr>
        <w:t>К РБ.</w:t>
      </w:r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 xml:space="preserve">Так, не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ўключаюцца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фактычна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адпрацаваны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час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дапамогі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часовай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непрацаздольнасці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выплачваюцца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наўмысным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прычыненні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шкоды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здароўю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ухіленьня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часовай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непрацаздольнасці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наступіла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траўмы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атрыманай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здзяйсненні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злачынства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.), </w:t>
      </w:r>
      <w:proofErr w:type="gramStart"/>
      <w:r w:rsidRPr="00F935D1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адпачынкаў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без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захавання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заработнай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платы,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перавышаюць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14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A20053" w:rsidRPr="00F935D1" w:rsidRDefault="00A20053" w:rsidP="00F9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 xml:space="preserve">За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водпуску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доглядзе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дасягнення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узросту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выплачваецца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дапамога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дзяржаўнаму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сацыяльнаму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страхаванню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памерах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прадугледжаных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заканадаўствам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. Разам з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гэты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фактычна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адпрацаванаму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часу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прыраўноўваецца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>.</w:t>
      </w:r>
    </w:p>
    <w:p w:rsidR="00A20053" w:rsidRPr="00F935D1" w:rsidRDefault="00A20053" w:rsidP="00F9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падобных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зрушэнне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канца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года на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адсутнічае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Напрыклад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жанчына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8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месяцаў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і 10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знаходзілася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адпачынку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доглядзе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дзіцем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дасягнення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узросту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трох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жанчыны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вылічаецца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 </w:t>
      </w:r>
      <w:r w:rsidR="00F935D1">
        <w:rPr>
          <w:rFonts w:ascii="Times New Roman" w:hAnsi="Times New Roman" w:cs="Times New Roman"/>
          <w:sz w:val="30"/>
          <w:szCs w:val="30"/>
        </w:rPr>
        <w:t>06.03.</w:t>
      </w:r>
      <w:r w:rsidRPr="00F935D1">
        <w:rPr>
          <w:rFonts w:ascii="Times New Roman" w:hAnsi="Times New Roman" w:cs="Times New Roman"/>
          <w:sz w:val="30"/>
          <w:szCs w:val="30"/>
        </w:rPr>
        <w:t xml:space="preserve">2017 па </w:t>
      </w:r>
      <w:r w:rsidR="00F935D1">
        <w:rPr>
          <w:rFonts w:ascii="Times New Roman" w:hAnsi="Times New Roman" w:cs="Times New Roman"/>
          <w:sz w:val="30"/>
          <w:szCs w:val="30"/>
        </w:rPr>
        <w:t>05.03.</w:t>
      </w:r>
      <w:r w:rsidRPr="00F935D1">
        <w:rPr>
          <w:rFonts w:ascii="Times New Roman" w:hAnsi="Times New Roman" w:cs="Times New Roman"/>
          <w:sz w:val="30"/>
          <w:szCs w:val="30"/>
        </w:rPr>
        <w:t xml:space="preserve">2018.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Канец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выключэння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8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месяцаў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і 10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каляндарных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водпуску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па догляду за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дзіцем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адсунецца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да </w:t>
      </w:r>
      <w:r w:rsidR="00F935D1">
        <w:rPr>
          <w:rFonts w:ascii="Times New Roman" w:hAnsi="Times New Roman" w:cs="Times New Roman"/>
          <w:sz w:val="30"/>
          <w:szCs w:val="30"/>
        </w:rPr>
        <w:t>15.11.</w:t>
      </w:r>
      <w:r w:rsidRPr="00F935D1">
        <w:rPr>
          <w:rFonts w:ascii="Times New Roman" w:hAnsi="Times New Roman" w:cs="Times New Roman"/>
          <w:sz w:val="30"/>
          <w:szCs w:val="30"/>
        </w:rPr>
        <w:t xml:space="preserve">2018, і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працоўныя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гады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будуць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вылічацца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 16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лістапада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>.</w:t>
      </w:r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35D1">
        <w:rPr>
          <w:rFonts w:ascii="Times New Roman" w:hAnsi="Times New Roman" w:cs="Times New Roman"/>
          <w:sz w:val="30"/>
          <w:szCs w:val="30"/>
        </w:rPr>
        <w:t>  </w:t>
      </w:r>
      <w:r w:rsidR="00F935D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Такім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зрушэнне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працоўнага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года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наступе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адпаведных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абставінаў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безумоўнай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абавязкам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наймальніка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афармляецца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загадам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распараджэннем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>).</w:t>
      </w:r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Галоўны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інспектар</w:t>
      </w:r>
      <w:proofErr w:type="spellEnd"/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аддзела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нагляду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</w:p>
    <w:p w:rsid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Гарадзенскага</w:t>
      </w:r>
      <w:proofErr w:type="spellEnd"/>
      <w:r w:rsid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абласнога</w:t>
      </w:r>
      <w:proofErr w:type="spellEnd"/>
      <w:r w:rsidRP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</w:p>
    <w:p w:rsid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Дэпартамента</w:t>
      </w:r>
      <w:proofErr w:type="spellEnd"/>
      <w:r w:rsid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35D1">
        <w:rPr>
          <w:rFonts w:ascii="Times New Roman" w:hAnsi="Times New Roman" w:cs="Times New Roman"/>
          <w:sz w:val="30"/>
          <w:szCs w:val="30"/>
        </w:rPr>
        <w:t>дз</w:t>
      </w:r>
      <w:r w:rsidR="00F935D1">
        <w:rPr>
          <w:rFonts w:ascii="Times New Roman" w:hAnsi="Times New Roman" w:cs="Times New Roman"/>
          <w:sz w:val="30"/>
          <w:szCs w:val="30"/>
        </w:rPr>
        <w:t>яржаўнай</w:t>
      </w:r>
      <w:proofErr w:type="spellEnd"/>
      <w:r w:rsidR="00F935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35D1">
        <w:rPr>
          <w:rFonts w:ascii="Times New Roman" w:hAnsi="Times New Roman" w:cs="Times New Roman"/>
          <w:sz w:val="30"/>
          <w:szCs w:val="30"/>
        </w:rPr>
        <w:t>інспекцыі</w:t>
      </w:r>
      <w:proofErr w:type="spellEnd"/>
      <w:r w:rsidR="00F935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0053" w:rsidRPr="00F935D1" w:rsidRDefault="00F935D1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</w:t>
      </w:r>
      <w:r w:rsidR="00A20053" w:rsidRPr="00F935D1">
        <w:rPr>
          <w:rFonts w:ascii="Times New Roman" w:hAnsi="Times New Roman" w:cs="Times New Roman"/>
          <w:sz w:val="30"/>
          <w:szCs w:val="30"/>
        </w:rPr>
        <w:t>даравіч</w:t>
      </w:r>
      <w:proofErr w:type="spellEnd"/>
    </w:p>
    <w:p w:rsidR="00A20053" w:rsidRPr="00F935D1" w:rsidRDefault="00A20053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557C" w:rsidRPr="00F935D1" w:rsidRDefault="00F935D1" w:rsidP="00F935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29.03.2019 </w:t>
      </w:r>
      <w:bookmarkStart w:id="0" w:name="_GoBack"/>
      <w:bookmarkEnd w:id="0"/>
    </w:p>
    <w:sectPr w:rsidR="00D2557C" w:rsidRPr="00F935D1" w:rsidSect="00F93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3"/>
    <w:rsid w:val="00A20053"/>
    <w:rsid w:val="00D2557C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800"/>
  <w15:chartTrackingRefBased/>
  <w15:docId w15:val="{F8170B7C-11FB-4BB1-9D31-C4C3C27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2019-03-29T06:31:00Z</dcterms:created>
  <dcterms:modified xsi:type="dcterms:W3CDTF">2019-03-29T06:36:00Z</dcterms:modified>
</cp:coreProperties>
</file>